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45D" w:rsidRDefault="001E245D" w:rsidP="006E7DE0">
      <w:pPr>
        <w:ind w:left="142" w:hanging="142"/>
        <w:jc w:val="both"/>
        <w:outlineLvl w:val="2"/>
        <w:rPr>
          <w:b/>
          <w:sz w:val="24"/>
          <w:szCs w:val="24"/>
        </w:rPr>
      </w:pPr>
      <w:r>
        <w:rPr>
          <w:noProof/>
          <w:lang w:val="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6" type="#_x0000_t75" alt="http://rural-lab.agro.auth.gr/logo2.jpg" style="position:absolute;left:0;text-align:left;margin-left:6in;margin-top:-18pt;width:53.85pt;height:52.4pt;z-index:-251658240;visibility:visible">
            <v:imagedata r:id="rId7" o:title=""/>
          </v:shape>
        </w:pict>
      </w:r>
      <w:r>
        <w:rPr>
          <w:noProof/>
          <w:lang w:val="el-GR"/>
        </w:rPr>
        <w:pict>
          <v:shape id="Picture 7" o:spid="_x0000_s1027" type="#_x0000_t75" alt="x4_05" style="position:absolute;left:0;text-align:left;margin-left:0;margin-top:-18pt;width:135.35pt;height:52pt;z-index:-251657216;visibility:visible">
            <v:imagedata r:id="rId8" o:title=""/>
          </v:shape>
        </w:pict>
      </w:r>
    </w:p>
    <w:p w:rsidR="001E245D" w:rsidRPr="00960027" w:rsidRDefault="001E245D" w:rsidP="00960027">
      <w:pPr>
        <w:ind w:left="3022" w:firstLine="578"/>
        <w:jc w:val="both"/>
        <w:outlineLvl w:val="2"/>
        <w:rPr>
          <w:b/>
          <w:sz w:val="30"/>
          <w:szCs w:val="30"/>
          <w:lang w:val="el-GR"/>
        </w:rPr>
      </w:pPr>
      <w:r w:rsidRPr="00960027">
        <w:rPr>
          <w:b/>
          <w:sz w:val="30"/>
          <w:szCs w:val="30"/>
        </w:rPr>
        <w:t>K</w:t>
      </w:r>
      <w:r w:rsidRPr="00960027">
        <w:rPr>
          <w:b/>
          <w:sz w:val="30"/>
          <w:szCs w:val="30"/>
          <w:lang w:val="el-GR"/>
        </w:rPr>
        <w:t xml:space="preserve">ΟΙΝΩΝΙΟΛΟΓΙΑ [Ν011Υ] </w:t>
      </w:r>
    </w:p>
    <w:p w:rsidR="001E245D" w:rsidRPr="00960027" w:rsidRDefault="001E245D" w:rsidP="00B031EF">
      <w:pPr>
        <w:jc w:val="both"/>
        <w:outlineLvl w:val="2"/>
        <w:rPr>
          <w:sz w:val="30"/>
          <w:szCs w:val="30"/>
          <w:lang w:val="el-GR"/>
        </w:rPr>
      </w:pPr>
    </w:p>
    <w:p w:rsidR="001E245D" w:rsidRPr="00B031EF" w:rsidRDefault="001E245D" w:rsidP="00B031EF">
      <w:pPr>
        <w:jc w:val="both"/>
        <w:outlineLvl w:val="2"/>
        <w:rPr>
          <w:sz w:val="24"/>
          <w:szCs w:val="24"/>
        </w:rPr>
      </w:pPr>
      <w:r w:rsidRPr="00B031EF">
        <w:rPr>
          <w:b/>
          <w:sz w:val="24"/>
          <w:szCs w:val="24"/>
          <w:lang w:val="el-GR"/>
        </w:rPr>
        <w:t>Υπεύθυνη Μαθήματος:</w:t>
      </w:r>
      <w:r w:rsidRPr="00B031EF">
        <w:rPr>
          <w:sz w:val="24"/>
          <w:szCs w:val="24"/>
          <w:lang w:val="el-GR"/>
        </w:rPr>
        <w:t xml:space="preserve"> </w:t>
      </w:r>
      <w:r w:rsidRPr="00B031EF">
        <w:rPr>
          <w:b/>
          <w:sz w:val="24"/>
          <w:szCs w:val="24"/>
          <w:lang w:val="el-GR"/>
        </w:rPr>
        <w:t>Μαρία Παρταλίδου</w:t>
      </w:r>
      <w:r w:rsidRPr="00B031EF">
        <w:rPr>
          <w:sz w:val="24"/>
          <w:szCs w:val="24"/>
          <w:lang w:val="el-GR"/>
        </w:rPr>
        <w:t xml:space="preserve"> </w:t>
      </w:r>
      <w:r w:rsidRPr="00E63CB9">
        <w:rPr>
          <w:i/>
          <w:sz w:val="24"/>
          <w:szCs w:val="24"/>
          <w:lang w:val="el-GR"/>
        </w:rPr>
        <w:t xml:space="preserve">[Λέκτορας, Τομέας Αγροτικής Οικονομίας, 2310998701, </w:t>
      </w:r>
      <w:hyperlink r:id="rId9" w:history="1">
        <w:r w:rsidRPr="00E63CB9">
          <w:rPr>
            <w:rStyle w:val="Hyperlink"/>
            <w:i/>
            <w:sz w:val="24"/>
            <w:szCs w:val="24"/>
          </w:rPr>
          <w:t>parmar@agro.auth.gr</w:t>
        </w:r>
      </w:hyperlink>
      <w:r w:rsidRPr="00E63CB9">
        <w:rPr>
          <w:i/>
          <w:sz w:val="24"/>
          <w:szCs w:val="24"/>
        </w:rPr>
        <w:t xml:space="preserve">] </w:t>
      </w:r>
    </w:p>
    <w:p w:rsidR="001E245D" w:rsidRDefault="001E245D" w:rsidP="00727468">
      <w:pPr>
        <w:ind w:left="142" w:hanging="142"/>
        <w:jc w:val="both"/>
        <w:outlineLvl w:val="2"/>
        <w:rPr>
          <w:b/>
          <w:sz w:val="24"/>
          <w:szCs w:val="24"/>
          <w:lang w:val="el-GR"/>
        </w:rPr>
      </w:pPr>
    </w:p>
    <w:p w:rsidR="001E245D" w:rsidRPr="00B031EF" w:rsidRDefault="001E245D" w:rsidP="00727468">
      <w:pPr>
        <w:ind w:left="142" w:hanging="142"/>
        <w:jc w:val="both"/>
        <w:outlineLvl w:val="2"/>
        <w:rPr>
          <w:sz w:val="24"/>
          <w:szCs w:val="24"/>
          <w:lang w:val="el-GR"/>
        </w:rPr>
      </w:pPr>
      <w:r w:rsidRPr="00B031EF">
        <w:rPr>
          <w:b/>
          <w:sz w:val="24"/>
          <w:szCs w:val="24"/>
          <w:lang w:val="el-GR"/>
        </w:rPr>
        <w:t>Διδάσκοντες</w:t>
      </w:r>
      <w:r w:rsidRPr="00B031EF">
        <w:rPr>
          <w:sz w:val="24"/>
          <w:szCs w:val="24"/>
          <w:lang w:val="el-GR"/>
        </w:rPr>
        <w:t>: Καθ. Αφροδίτη Παπαδάκη-Κλαυδιανού, Επικ. Καθ. Μιχαηλίδης Αναστάσιος &amp; Μαρία Παρταλίδου</w:t>
      </w:r>
      <w:r>
        <w:rPr>
          <w:sz w:val="24"/>
          <w:szCs w:val="24"/>
          <w:lang w:val="el-GR"/>
        </w:rPr>
        <w:t>.</w:t>
      </w:r>
      <w:r w:rsidRPr="00B031EF">
        <w:rPr>
          <w:sz w:val="24"/>
          <w:szCs w:val="24"/>
          <w:lang w:val="el-GR"/>
        </w:rPr>
        <w:t xml:space="preserve"> </w:t>
      </w:r>
    </w:p>
    <w:p w:rsidR="001E245D" w:rsidRDefault="001E245D" w:rsidP="00B031EF">
      <w:pPr>
        <w:jc w:val="both"/>
        <w:outlineLvl w:val="2"/>
        <w:rPr>
          <w:b/>
          <w:sz w:val="24"/>
          <w:szCs w:val="24"/>
          <w:lang w:val="el-GR"/>
        </w:rPr>
      </w:pPr>
    </w:p>
    <w:p w:rsidR="001E245D" w:rsidRPr="00B031EF" w:rsidRDefault="001E245D" w:rsidP="00B031EF">
      <w:pPr>
        <w:jc w:val="both"/>
        <w:outlineLvl w:val="2"/>
        <w:rPr>
          <w:sz w:val="24"/>
          <w:szCs w:val="24"/>
          <w:lang w:val="el-GR"/>
        </w:rPr>
      </w:pPr>
      <w:r w:rsidRPr="00B031EF">
        <w:rPr>
          <w:b/>
          <w:sz w:val="24"/>
          <w:szCs w:val="24"/>
          <w:lang w:val="el-GR"/>
        </w:rPr>
        <w:t>Ιστοσελίδα Εργαστηρίου:</w:t>
      </w:r>
      <w:r w:rsidRPr="00B031EF">
        <w:rPr>
          <w:sz w:val="24"/>
          <w:szCs w:val="24"/>
          <w:lang w:val="el-GR"/>
        </w:rPr>
        <w:t xml:space="preserve"> </w:t>
      </w:r>
      <w:hyperlink r:id="rId10" w:history="1">
        <w:r w:rsidRPr="00B031EF">
          <w:rPr>
            <w:rStyle w:val="Hyperlink"/>
            <w:sz w:val="24"/>
            <w:szCs w:val="24"/>
            <w:lang w:val="el-GR"/>
          </w:rPr>
          <w:t>http://rural-lab.agro.auth.gr/015e.htm</w:t>
        </w:r>
      </w:hyperlink>
      <w:r w:rsidRPr="00B031EF">
        <w:rPr>
          <w:sz w:val="24"/>
          <w:szCs w:val="24"/>
          <w:lang w:val="el-GR"/>
        </w:rPr>
        <w:t>. Θα</w:t>
      </w:r>
      <w:r>
        <w:rPr>
          <w:sz w:val="24"/>
          <w:szCs w:val="24"/>
          <w:lang w:val="el-GR"/>
        </w:rPr>
        <w:t xml:space="preserve"> μπορείτε να βλέπετε</w:t>
      </w:r>
      <w:r w:rsidRPr="00B031EF">
        <w:rPr>
          <w:sz w:val="24"/>
          <w:szCs w:val="24"/>
          <w:lang w:val="el-GR"/>
        </w:rPr>
        <w:t xml:space="preserve"> πληροφορίες </w:t>
      </w:r>
      <w:r>
        <w:rPr>
          <w:sz w:val="24"/>
          <w:szCs w:val="24"/>
          <w:lang w:val="el-GR"/>
        </w:rPr>
        <w:t>&amp;</w:t>
      </w:r>
      <w:r w:rsidRPr="00B031EF">
        <w:rPr>
          <w:sz w:val="24"/>
          <w:szCs w:val="24"/>
          <w:lang w:val="el-GR"/>
        </w:rPr>
        <w:t xml:space="preserve"> ανακοινώσεις σχετικά με το μάθημα</w:t>
      </w:r>
      <w:r>
        <w:rPr>
          <w:sz w:val="24"/>
          <w:szCs w:val="24"/>
          <w:lang w:val="el-GR"/>
        </w:rPr>
        <w:t xml:space="preserve"> και όχι μόνο. </w:t>
      </w:r>
    </w:p>
    <w:p w:rsidR="001E245D" w:rsidRPr="00B031EF" w:rsidRDefault="001E245D" w:rsidP="00B031EF">
      <w:pPr>
        <w:jc w:val="both"/>
        <w:rPr>
          <w:b/>
          <w:sz w:val="24"/>
          <w:szCs w:val="24"/>
        </w:rPr>
      </w:pPr>
    </w:p>
    <w:p w:rsidR="001E245D" w:rsidRPr="00B031EF" w:rsidRDefault="001E245D" w:rsidP="003140ED">
      <w:pPr>
        <w:overflowPunct/>
        <w:autoSpaceDE/>
        <w:autoSpaceDN/>
        <w:adjustRightInd/>
        <w:spacing w:after="200"/>
        <w:textAlignment w:val="auto"/>
        <w:rPr>
          <w:snapToGrid w:val="0"/>
          <w:sz w:val="24"/>
          <w:szCs w:val="24"/>
        </w:rPr>
      </w:pPr>
      <w:r w:rsidRPr="00B031EF">
        <w:rPr>
          <w:b/>
          <w:sz w:val="24"/>
          <w:szCs w:val="24"/>
        </w:rPr>
        <w:t>Περιεχόμενο μαθήματος:</w:t>
      </w:r>
      <w:r w:rsidRPr="00B031EF">
        <w:rPr>
          <w:sz w:val="24"/>
          <w:szCs w:val="24"/>
        </w:rPr>
        <w:t xml:space="preserve"> </w:t>
      </w:r>
      <w:r w:rsidRPr="00727468">
        <w:rPr>
          <w:i/>
          <w:snapToGrid w:val="0"/>
          <w:sz w:val="24"/>
          <w:szCs w:val="24"/>
        </w:rPr>
        <w:t>Η πανεπιστημιακή εκπαίδευση οφείλει να προετοιμάζει τους φοιτητές αφενός ως επιστήμονες και αφετέρου ως πολίτες και μέλη της κοινωνίας, η οποία σήμερα είναι αντιμέτωπη με παγκόσμιες προκλήσεις οικονομικές, κοινωνικές και περιβαλλοντικές. Στο μάθημα της Κοινωνιολογίας θα εξετάσουμε βασικές έννοιες και θεωρητικές προσεγγίσεις (προσέγγιση λειτουργισμού, κοινωνικής σύγκρουσης, κοινωνικής διαντίδρασης) με μια κριτική ματιά, αναδεικνύοντας τον τρόπο με τον οποίο μπορεί αυτές να φανούν χρήσιμες σε έναν γεωπόνο</w:t>
      </w:r>
      <w:r>
        <w:rPr>
          <w:i/>
          <w:snapToGrid w:val="0"/>
          <w:sz w:val="24"/>
          <w:szCs w:val="24"/>
        </w:rPr>
        <w:t>,</w:t>
      </w:r>
      <w:r w:rsidRPr="00727468">
        <w:rPr>
          <w:i/>
          <w:snapToGrid w:val="0"/>
          <w:sz w:val="24"/>
          <w:szCs w:val="24"/>
        </w:rPr>
        <w:t xml:space="preserve"> όποια κατεύθυνση κι αν αποφασίσει να ακολουθήσει.</w:t>
      </w:r>
      <w:r>
        <w:rPr>
          <w:i/>
          <w:snapToGrid w:val="0"/>
          <w:sz w:val="24"/>
          <w:szCs w:val="24"/>
        </w:rPr>
        <w:t xml:space="preserve"> </w:t>
      </w:r>
      <w:r w:rsidRPr="00727468">
        <w:rPr>
          <w:i/>
          <w:snapToGrid w:val="0"/>
          <w:sz w:val="24"/>
          <w:szCs w:val="24"/>
        </w:rPr>
        <w:t>Θα εστιάσουμε στη λογική της επιστήμης και στα βήματα της επιστημονικής μεθόδου αλλά και στη  δεοντολογία της έρευνας. Στις κοινωνικές ανισότητες, στα πρότυπα και τα σύμβολα γοήτρου με ειδική αναφορά στην ύπαιθρο. Στα γηρατειά και στην απώλεια ρόλων. Στα δίκτυα και τις κοινωνικές ομάδες, στην ηγεσία και με ποιόν τρόπο τα παραπάνω αξιοποιούνται στην αγροτική οικονομία.  Ειδική αναφορά θα γίνει στην κοινωνική οικονομία, στον πληθυσμό, στα τρόφιμα, το περιβάλλον και στις σχέσεις πόλης-υπαίθρου. Στις κοινωνικές συγκρούσεις και τα κινήματα στην ύπαιθρο. Με την επιτυχή ολοκλήρωση του μαθήματος, οι φοιτητές/τριες θα πρέπει να είναι σε θέση να εφαρμόσουν την κοινωνιολογία στην πράξη. Να έχουν κατανοήσει το ραγδαία κοινωνικό μεταβαλλόμενο περιβάλλον στο οπο</w:t>
      </w:r>
      <w:r>
        <w:rPr>
          <w:i/>
          <w:snapToGrid w:val="0"/>
          <w:sz w:val="24"/>
          <w:szCs w:val="24"/>
        </w:rPr>
        <w:t>ί</w:t>
      </w:r>
      <w:r w:rsidRPr="00727468">
        <w:rPr>
          <w:i/>
          <w:snapToGrid w:val="0"/>
          <w:sz w:val="24"/>
          <w:szCs w:val="24"/>
        </w:rPr>
        <w:t>ο θα κληθούν να ζήσουν ως άτομα αλλά και να δραστηριοποιηθούν ως επιστήμονες-επαγγελματίες. Να έχουν αποκτήσει κοινωνιολογική φαντασία και κοινωνιολογική συνείδηση, αναγνωρίζοντας πτυχές του κοινωνικού περιβάλλοντος ακόμη και κάτω από την επιφανειακή ανάγνωση της πραγματικότητας. Και τέλος, να μπορούν να αξιοποιούν τις βασικές κοινωνιολογικές θεωρητικές προσεγγίσεις και αρχές στο γνωστικό πεδίο της γεωπονικής επιστήμης.</w:t>
      </w:r>
      <w:r w:rsidRPr="00B031EF">
        <w:rPr>
          <w:snapToGrid w:val="0"/>
          <w:sz w:val="24"/>
          <w:szCs w:val="24"/>
        </w:rPr>
        <w:t xml:space="preserve"> </w:t>
      </w:r>
    </w:p>
    <w:p w:rsidR="001E245D" w:rsidRPr="006E7DE0" w:rsidRDefault="001E245D" w:rsidP="006E7DE0">
      <w:pPr>
        <w:rPr>
          <w:noProof/>
          <w:sz w:val="24"/>
          <w:szCs w:val="24"/>
          <w:lang w:val="el-GR"/>
        </w:rPr>
      </w:pPr>
      <w:r w:rsidRPr="00B031EF">
        <w:rPr>
          <w:b/>
          <w:noProof/>
          <w:sz w:val="24"/>
          <w:szCs w:val="24"/>
          <w:lang w:val="el-GR"/>
        </w:rPr>
        <w:t>Βασικό Σύγγραμμα</w:t>
      </w:r>
      <w:r w:rsidRPr="00B031EF">
        <w:rPr>
          <w:noProof/>
          <w:sz w:val="24"/>
          <w:szCs w:val="24"/>
          <w:lang w:val="el-GR"/>
        </w:rPr>
        <w:t xml:space="preserve">: </w:t>
      </w:r>
      <w:r>
        <w:rPr>
          <w:noProof/>
          <w:sz w:val="24"/>
          <w:szCs w:val="24"/>
          <w:lang w:val="el-GR"/>
        </w:rPr>
        <w:t xml:space="preserve">Κοινωνιολογία. Βασικές έννοιες. </w:t>
      </w:r>
      <w:r w:rsidRPr="006E7DE0">
        <w:rPr>
          <w:noProof/>
          <w:sz w:val="24"/>
          <w:szCs w:val="24"/>
          <w:lang w:val="el-GR"/>
        </w:rPr>
        <w:t>Hughes M., Kroehler C.J</w:t>
      </w:r>
      <w:r>
        <w:rPr>
          <w:noProof/>
          <w:sz w:val="24"/>
          <w:szCs w:val="24"/>
          <w:lang w:val="el-GR"/>
        </w:rPr>
        <w:t xml:space="preserve">, Κριτική, </w:t>
      </w:r>
      <w:r w:rsidRPr="006E7DE0">
        <w:rPr>
          <w:noProof/>
          <w:sz w:val="24"/>
          <w:szCs w:val="24"/>
          <w:lang w:val="el-GR"/>
        </w:rPr>
        <w:t>2007</w:t>
      </w:r>
      <w:r>
        <w:rPr>
          <w:noProof/>
          <w:sz w:val="24"/>
          <w:szCs w:val="24"/>
          <w:lang w:val="el-GR"/>
        </w:rPr>
        <w:t xml:space="preserve">, Αθήνα </w:t>
      </w:r>
      <w:r w:rsidRPr="006E7DE0">
        <w:rPr>
          <w:noProof/>
          <w:sz w:val="24"/>
          <w:szCs w:val="24"/>
          <w:lang w:val="el-GR"/>
        </w:rPr>
        <w:t>[Κωδ. Εύδοξος: 11642]</w:t>
      </w:r>
    </w:p>
    <w:p w:rsidR="001E245D" w:rsidRPr="00B031EF" w:rsidRDefault="001E245D" w:rsidP="00B031EF">
      <w:pPr>
        <w:jc w:val="both"/>
        <w:rPr>
          <w:noProof/>
          <w:sz w:val="24"/>
          <w:szCs w:val="24"/>
          <w:lang w:val="el-GR"/>
        </w:rPr>
      </w:pPr>
    </w:p>
    <w:p w:rsidR="001E245D" w:rsidRPr="00B031EF" w:rsidRDefault="001E245D" w:rsidP="00B031EF">
      <w:pPr>
        <w:jc w:val="both"/>
        <w:rPr>
          <w:b/>
          <w:noProof/>
          <w:sz w:val="24"/>
          <w:szCs w:val="24"/>
          <w:lang w:val="el-GR"/>
        </w:rPr>
      </w:pPr>
      <w:r w:rsidRPr="00B031EF">
        <w:rPr>
          <w:b/>
          <w:noProof/>
          <w:sz w:val="24"/>
          <w:szCs w:val="24"/>
          <w:lang w:val="el-GR"/>
        </w:rPr>
        <w:t xml:space="preserve">Ενδεικτική- Προαιρετική Βιβλιογραφία </w:t>
      </w:r>
      <w:r>
        <w:rPr>
          <w:b/>
          <w:noProof/>
          <w:sz w:val="24"/>
          <w:szCs w:val="24"/>
          <w:lang w:val="el-GR"/>
        </w:rPr>
        <w:t>&amp; πηγές</w:t>
      </w:r>
      <w:r w:rsidRPr="00B031EF">
        <w:rPr>
          <w:b/>
          <w:noProof/>
          <w:sz w:val="24"/>
          <w:szCs w:val="24"/>
          <w:lang w:val="el-GR"/>
        </w:rPr>
        <w:t xml:space="preserve">: </w:t>
      </w:r>
    </w:p>
    <w:p w:rsidR="001E245D" w:rsidRPr="00B031EF" w:rsidRDefault="001E245D" w:rsidP="00B031EF">
      <w:pPr>
        <w:jc w:val="both"/>
        <w:rPr>
          <w:noProof/>
          <w:sz w:val="24"/>
          <w:szCs w:val="24"/>
          <w:lang w:val="el-GR"/>
        </w:rPr>
      </w:pPr>
      <w:r w:rsidRPr="00B031EF">
        <w:rPr>
          <w:sz w:val="24"/>
          <w:szCs w:val="24"/>
          <w:lang w:val="el-GR"/>
        </w:rPr>
        <w:t xml:space="preserve">1. </w:t>
      </w:r>
      <w:r w:rsidRPr="00B031EF">
        <w:rPr>
          <w:noProof/>
          <w:sz w:val="24"/>
          <w:szCs w:val="24"/>
          <w:lang w:val="el-GR"/>
        </w:rPr>
        <w:t>Κοινωνικό Κεφάλαιο Εμπιστ</w:t>
      </w:r>
      <w:r>
        <w:rPr>
          <w:noProof/>
          <w:sz w:val="24"/>
          <w:szCs w:val="24"/>
          <w:lang w:val="el-GR"/>
        </w:rPr>
        <w:t>οσύνη &amp; Κοινωνία των πολιτών. Επιμ. Σ.</w:t>
      </w:r>
      <w:r w:rsidRPr="00B031EF">
        <w:rPr>
          <w:noProof/>
          <w:sz w:val="24"/>
          <w:szCs w:val="24"/>
          <w:lang w:val="el-GR"/>
        </w:rPr>
        <w:t>Μ. Κονιόρδος. Παπαζήση</w:t>
      </w:r>
      <w:r>
        <w:rPr>
          <w:noProof/>
          <w:sz w:val="24"/>
          <w:szCs w:val="24"/>
          <w:lang w:val="el-GR"/>
        </w:rPr>
        <w:t>ς</w:t>
      </w:r>
      <w:r w:rsidRPr="00B031EF">
        <w:rPr>
          <w:noProof/>
          <w:sz w:val="24"/>
          <w:szCs w:val="24"/>
          <w:lang w:val="el-GR"/>
        </w:rPr>
        <w:t xml:space="preserve"> Αθήνα. 2010</w:t>
      </w:r>
    </w:p>
    <w:p w:rsidR="001E245D" w:rsidRPr="00B031EF" w:rsidRDefault="001E245D" w:rsidP="00B031EF">
      <w:pPr>
        <w:jc w:val="both"/>
        <w:rPr>
          <w:noProof/>
          <w:sz w:val="24"/>
          <w:szCs w:val="24"/>
          <w:lang w:val="el-GR"/>
        </w:rPr>
      </w:pPr>
      <w:r w:rsidRPr="00B031EF">
        <w:rPr>
          <w:noProof/>
          <w:sz w:val="24"/>
          <w:szCs w:val="24"/>
          <w:lang w:val="el-GR"/>
        </w:rPr>
        <w:t xml:space="preserve">2. Υπαιθρος Χώρα. Η Ελληνική Αγροτική Κοινωνία στο τέλος του </w:t>
      </w:r>
      <w:r>
        <w:rPr>
          <w:noProof/>
          <w:sz w:val="24"/>
          <w:szCs w:val="24"/>
          <w:lang w:val="el-GR"/>
        </w:rPr>
        <w:t>20ου</w:t>
      </w:r>
      <w:r w:rsidRPr="00B031EF">
        <w:rPr>
          <w:noProof/>
          <w:sz w:val="24"/>
          <w:szCs w:val="24"/>
          <w:lang w:val="el-GR"/>
        </w:rPr>
        <w:t xml:space="preserve"> Αιώνα. Επιμ. Κασίμης, Χ. - Λουλούδης Λ., </w:t>
      </w:r>
      <w:r>
        <w:rPr>
          <w:noProof/>
          <w:sz w:val="24"/>
          <w:szCs w:val="24"/>
          <w:lang w:val="el-GR"/>
        </w:rPr>
        <w:t>Πλέθρον</w:t>
      </w:r>
      <w:r w:rsidRPr="00B031EF">
        <w:rPr>
          <w:noProof/>
          <w:sz w:val="24"/>
          <w:szCs w:val="24"/>
          <w:lang w:val="el-GR"/>
        </w:rPr>
        <w:t xml:space="preserve">, Αθήνα, 1999 </w:t>
      </w:r>
    </w:p>
    <w:p w:rsidR="001E245D" w:rsidRPr="00B031EF" w:rsidRDefault="001E245D" w:rsidP="00B031EF">
      <w:pPr>
        <w:jc w:val="both"/>
        <w:rPr>
          <w:noProof/>
          <w:sz w:val="24"/>
          <w:szCs w:val="24"/>
          <w:lang w:val="el-GR"/>
        </w:rPr>
      </w:pPr>
      <w:r w:rsidRPr="00B031EF">
        <w:rPr>
          <w:noProof/>
          <w:sz w:val="24"/>
          <w:szCs w:val="24"/>
          <w:lang w:val="el-GR"/>
        </w:rPr>
        <w:t xml:space="preserve">3. Περιοδικό του Εθνικού Κέντρου Κοινωνικών Ερευνών (ΕΚΚΕ): Επιθεώρηση Κοινωνικών Ερευνών </w:t>
      </w:r>
    </w:p>
    <w:p w:rsidR="001E245D" w:rsidRPr="00B031EF" w:rsidRDefault="001E245D" w:rsidP="00B031EF">
      <w:pPr>
        <w:jc w:val="both"/>
        <w:rPr>
          <w:noProof/>
          <w:sz w:val="24"/>
          <w:szCs w:val="24"/>
        </w:rPr>
      </w:pPr>
      <w:r w:rsidRPr="00B031EF">
        <w:rPr>
          <w:noProof/>
          <w:sz w:val="24"/>
          <w:szCs w:val="24"/>
          <w:lang w:val="el-GR"/>
        </w:rPr>
        <w:t xml:space="preserve">4. </w:t>
      </w:r>
      <w:r w:rsidRPr="00B031EF">
        <w:rPr>
          <w:noProof/>
          <w:sz w:val="24"/>
          <w:szCs w:val="24"/>
        </w:rPr>
        <w:t xml:space="preserve">Rural Sociology </w:t>
      </w:r>
      <w:hyperlink r:id="rId11" w:history="1">
        <w:r w:rsidRPr="00B031EF">
          <w:rPr>
            <w:rStyle w:val="Hyperlink"/>
            <w:noProof/>
            <w:sz w:val="24"/>
            <w:szCs w:val="24"/>
          </w:rPr>
          <w:t>http://onlinelibrary.wiley.com/journal/10.1111/(ISSN)1549-0831</w:t>
        </w:r>
      </w:hyperlink>
      <w:r w:rsidRPr="00B031EF">
        <w:rPr>
          <w:noProof/>
          <w:sz w:val="24"/>
          <w:szCs w:val="24"/>
        </w:rPr>
        <w:t xml:space="preserve"> </w:t>
      </w:r>
    </w:p>
    <w:p w:rsidR="001E245D" w:rsidRPr="00B031EF" w:rsidRDefault="001E245D" w:rsidP="00B031EF">
      <w:pPr>
        <w:jc w:val="both"/>
        <w:rPr>
          <w:noProof/>
          <w:sz w:val="24"/>
          <w:szCs w:val="24"/>
        </w:rPr>
      </w:pPr>
      <w:r w:rsidRPr="00B031EF">
        <w:rPr>
          <w:noProof/>
          <w:sz w:val="24"/>
          <w:szCs w:val="24"/>
        </w:rPr>
        <w:t xml:space="preserve">5. Sociologia Ruralis </w:t>
      </w:r>
      <w:hyperlink r:id="rId12" w:history="1">
        <w:r w:rsidRPr="00B031EF">
          <w:rPr>
            <w:rStyle w:val="Hyperlink"/>
            <w:noProof/>
            <w:sz w:val="24"/>
            <w:szCs w:val="24"/>
          </w:rPr>
          <w:t>http://onlinelibrary.wiley.com/journal/10.1111/(ISSN)1467-9523</w:t>
        </w:r>
      </w:hyperlink>
      <w:r w:rsidRPr="00B031EF">
        <w:rPr>
          <w:noProof/>
          <w:sz w:val="24"/>
          <w:szCs w:val="24"/>
        </w:rPr>
        <w:t xml:space="preserve"> </w:t>
      </w:r>
    </w:p>
    <w:p w:rsidR="001E245D" w:rsidRPr="00B031EF" w:rsidRDefault="001E245D" w:rsidP="00B031EF">
      <w:pPr>
        <w:jc w:val="both"/>
        <w:rPr>
          <w:noProof/>
          <w:sz w:val="24"/>
          <w:szCs w:val="24"/>
        </w:rPr>
      </w:pPr>
      <w:r w:rsidRPr="00B031EF">
        <w:rPr>
          <w:noProof/>
          <w:sz w:val="24"/>
          <w:szCs w:val="24"/>
        </w:rPr>
        <w:t xml:space="preserve">6. Journal of Rural Studies </w:t>
      </w:r>
      <w:hyperlink r:id="rId13" w:history="1">
        <w:r w:rsidRPr="00B031EF">
          <w:rPr>
            <w:rStyle w:val="Hyperlink"/>
            <w:noProof/>
            <w:sz w:val="24"/>
            <w:szCs w:val="24"/>
          </w:rPr>
          <w:t>http://www.journals.elsevier.com/journal-of-rural-studies/</w:t>
        </w:r>
      </w:hyperlink>
      <w:r w:rsidRPr="00B031EF">
        <w:rPr>
          <w:noProof/>
          <w:sz w:val="24"/>
          <w:szCs w:val="24"/>
        </w:rPr>
        <w:t xml:space="preserve"> </w:t>
      </w:r>
    </w:p>
    <w:p w:rsidR="001E245D" w:rsidRPr="00B031EF" w:rsidRDefault="001E245D" w:rsidP="00B031EF">
      <w:pPr>
        <w:jc w:val="both"/>
        <w:rPr>
          <w:sz w:val="24"/>
          <w:szCs w:val="24"/>
          <w:lang w:val="el-GR"/>
        </w:rPr>
      </w:pPr>
      <w:r w:rsidRPr="00B031EF">
        <w:rPr>
          <w:noProof/>
          <w:sz w:val="24"/>
          <w:szCs w:val="24"/>
          <w:lang w:val="el-GR"/>
        </w:rPr>
        <w:t>Μπορείτε επίσης να εμπλουτίσετε τις γνώσεις σας</w:t>
      </w:r>
      <w:r>
        <w:rPr>
          <w:noProof/>
          <w:sz w:val="24"/>
          <w:szCs w:val="24"/>
          <w:lang w:val="el-GR"/>
        </w:rPr>
        <w:t xml:space="preserve"> και στο πλαίσιο εκπόνησης των εργασιών αλλά και για τις τελικές εξετάσεις</w:t>
      </w:r>
      <w:r w:rsidRPr="00B031EF">
        <w:rPr>
          <w:noProof/>
          <w:sz w:val="24"/>
          <w:szCs w:val="24"/>
          <w:lang w:val="el-GR"/>
        </w:rPr>
        <w:t xml:space="preserve"> μέσα από α</w:t>
      </w:r>
      <w:r w:rsidRPr="00B031EF">
        <w:rPr>
          <w:sz w:val="24"/>
          <w:szCs w:val="24"/>
          <w:lang w:val="el-GR"/>
        </w:rPr>
        <w:t>ναζήτηση  σχετικών άρθρων στις ακόλουθες ιστοσελίδες:</w:t>
      </w:r>
      <w:r w:rsidRPr="00B031EF">
        <w:rPr>
          <w:sz w:val="24"/>
          <w:szCs w:val="24"/>
        </w:rPr>
        <w:t xml:space="preserve"> </w:t>
      </w:r>
      <w:hyperlink r:id="rId14" w:history="1">
        <w:r w:rsidRPr="00B031EF">
          <w:rPr>
            <w:rStyle w:val="Hyperlink"/>
            <w:sz w:val="24"/>
            <w:szCs w:val="24"/>
          </w:rPr>
          <w:t>http://scholar.google.com/</w:t>
        </w:r>
      </w:hyperlink>
      <w:r w:rsidRPr="00B031EF">
        <w:rPr>
          <w:sz w:val="24"/>
          <w:szCs w:val="24"/>
          <w:lang w:val="el-GR"/>
        </w:rPr>
        <w:t xml:space="preserve">,  </w:t>
      </w:r>
      <w:r w:rsidRPr="00B031EF">
        <w:rPr>
          <w:sz w:val="24"/>
          <w:szCs w:val="24"/>
        </w:rPr>
        <w:t>http</w:t>
      </w:r>
      <w:r w:rsidRPr="00B031EF">
        <w:rPr>
          <w:sz w:val="24"/>
          <w:szCs w:val="24"/>
          <w:lang w:val="el-GR"/>
        </w:rPr>
        <w:t>://</w:t>
      </w:r>
      <w:hyperlink r:id="rId15" w:history="1">
        <w:r w:rsidRPr="00B031EF">
          <w:rPr>
            <w:rStyle w:val="Hyperlink"/>
            <w:sz w:val="24"/>
            <w:szCs w:val="24"/>
          </w:rPr>
          <w:t>www.unioncatalog.gr</w:t>
        </w:r>
      </w:hyperlink>
      <w:r w:rsidRPr="00B031EF">
        <w:rPr>
          <w:sz w:val="24"/>
          <w:szCs w:val="24"/>
          <w:lang w:val="el-GR"/>
        </w:rPr>
        <w:t xml:space="preserve">, </w:t>
      </w:r>
      <w:hyperlink r:id="rId16" w:history="1">
        <w:r w:rsidRPr="00B031EF">
          <w:rPr>
            <w:rStyle w:val="Hyperlink"/>
            <w:sz w:val="24"/>
            <w:szCs w:val="24"/>
          </w:rPr>
          <w:t>http://www.heal-link.gr/</w:t>
        </w:r>
      </w:hyperlink>
      <w:r w:rsidRPr="00B031EF">
        <w:rPr>
          <w:sz w:val="24"/>
          <w:szCs w:val="24"/>
          <w:lang w:val="el-GR"/>
        </w:rPr>
        <w:t xml:space="preserve">  </w:t>
      </w:r>
      <w:r>
        <w:rPr>
          <w:sz w:val="24"/>
          <w:szCs w:val="24"/>
          <w:lang w:val="el-GR"/>
        </w:rPr>
        <w:t>&amp;</w:t>
      </w:r>
      <w:r w:rsidRPr="00B031EF">
        <w:rPr>
          <w:sz w:val="24"/>
          <w:szCs w:val="24"/>
          <w:lang w:val="el-GR"/>
        </w:rPr>
        <w:t xml:space="preserve"> τα έντυπα περιοδικά </w:t>
      </w:r>
      <w:r>
        <w:rPr>
          <w:sz w:val="24"/>
          <w:szCs w:val="24"/>
          <w:lang w:val="el-GR"/>
        </w:rPr>
        <w:t>&amp;</w:t>
      </w:r>
      <w:r w:rsidRPr="00B031EF">
        <w:rPr>
          <w:sz w:val="24"/>
          <w:szCs w:val="24"/>
          <w:lang w:val="el-GR"/>
        </w:rPr>
        <w:t xml:space="preserve"> βιβλία της Βιβλιοθήκης της Σχολής και του Α.Π.Θ. </w:t>
      </w:r>
    </w:p>
    <w:p w:rsidR="001E245D" w:rsidRPr="00B031EF" w:rsidRDefault="001E245D" w:rsidP="00B031EF">
      <w:pPr>
        <w:jc w:val="both"/>
        <w:rPr>
          <w:sz w:val="24"/>
          <w:szCs w:val="24"/>
        </w:rPr>
      </w:pPr>
    </w:p>
    <w:p w:rsidR="001E245D" w:rsidRDefault="001E245D" w:rsidP="00B031EF">
      <w:pPr>
        <w:jc w:val="both"/>
        <w:rPr>
          <w:sz w:val="24"/>
          <w:szCs w:val="24"/>
        </w:rPr>
      </w:pPr>
      <w:r w:rsidRPr="00B031EF">
        <w:rPr>
          <w:b/>
          <w:sz w:val="24"/>
          <w:szCs w:val="24"/>
        </w:rPr>
        <w:t>Εξετάσεις</w:t>
      </w:r>
      <w:r>
        <w:rPr>
          <w:b/>
          <w:sz w:val="24"/>
          <w:szCs w:val="24"/>
        </w:rPr>
        <w:t>-Βαθμός</w:t>
      </w:r>
      <w:r w:rsidRPr="00B031EF">
        <w:rPr>
          <w:sz w:val="24"/>
          <w:szCs w:val="24"/>
        </w:rPr>
        <w:t xml:space="preserve">: </w:t>
      </w:r>
    </w:p>
    <w:p w:rsidR="001E245D" w:rsidRDefault="001E245D" w:rsidP="00B031EF">
      <w:pPr>
        <w:jc w:val="both"/>
        <w:rPr>
          <w:noProof/>
          <w:sz w:val="24"/>
          <w:szCs w:val="24"/>
          <w:lang w:val="el-GR"/>
        </w:rPr>
      </w:pPr>
      <w:r w:rsidRPr="00B031EF">
        <w:rPr>
          <w:sz w:val="24"/>
          <w:szCs w:val="24"/>
        </w:rPr>
        <w:t xml:space="preserve">α) </w:t>
      </w:r>
      <w:r w:rsidRPr="00B031EF">
        <w:rPr>
          <w:sz w:val="24"/>
          <w:szCs w:val="24"/>
          <w:lang w:val="el-GR"/>
        </w:rPr>
        <w:t xml:space="preserve">100% τελικές </w:t>
      </w:r>
      <w:r>
        <w:rPr>
          <w:sz w:val="24"/>
          <w:szCs w:val="24"/>
          <w:lang w:val="el-GR"/>
        </w:rPr>
        <w:t xml:space="preserve">γραπτές εξετάσεις </w:t>
      </w:r>
      <w:r w:rsidRPr="00B031EF">
        <w:rPr>
          <w:sz w:val="24"/>
          <w:szCs w:val="24"/>
          <w:lang w:val="el-GR"/>
        </w:rPr>
        <w:t xml:space="preserve">με την μορφή ανοιχτών ερωτήσεων προς ανάπτυξη ή πολλαπλής επιλογής ή συνδυασμό. </w:t>
      </w:r>
      <w:r w:rsidRPr="00B031EF">
        <w:rPr>
          <w:b/>
          <w:sz w:val="24"/>
          <w:szCs w:val="24"/>
          <w:lang w:val="el-GR"/>
        </w:rPr>
        <w:t>Προσοχή! Δεν συνιστάται η αποστήθιση ή η αντιγραφή από το βιβλίο ή τον συνάδελφο. Στην πραγματικότητα σε όλες τις παραπάνω περιπτώσεις το γραπτό μηδενίζεται χωρίς διαπραγμάτευση.</w:t>
      </w:r>
      <w:r w:rsidRPr="00B031EF">
        <w:rPr>
          <w:sz w:val="24"/>
          <w:szCs w:val="24"/>
          <w:lang w:val="el-GR"/>
        </w:rPr>
        <w:t xml:space="preserve"> β) Προαιρετικά: </w:t>
      </w:r>
      <w:r>
        <w:rPr>
          <w:noProof/>
          <w:sz w:val="24"/>
          <w:szCs w:val="24"/>
          <w:lang w:val="el-GR"/>
        </w:rPr>
        <w:t>60% γραπτές εξετάσεις &amp; 40</w:t>
      </w:r>
      <w:r w:rsidRPr="00B031EF">
        <w:rPr>
          <w:noProof/>
          <w:sz w:val="24"/>
          <w:szCs w:val="24"/>
          <w:lang w:val="el-GR"/>
        </w:rPr>
        <w:t xml:space="preserve">% εκπόνηση ατομικών εβδομαδιαίων </w:t>
      </w:r>
      <w:r>
        <w:rPr>
          <w:noProof/>
          <w:sz w:val="24"/>
          <w:szCs w:val="24"/>
          <w:lang w:val="el-GR"/>
        </w:rPr>
        <w:t xml:space="preserve">(4ις στον αριθμό) </w:t>
      </w:r>
      <w:r w:rsidRPr="00B031EF">
        <w:rPr>
          <w:noProof/>
          <w:sz w:val="24"/>
          <w:szCs w:val="24"/>
          <w:lang w:val="el-GR"/>
        </w:rPr>
        <w:t xml:space="preserve">εργασιών. Ισχύει μόνο για την εξεταστική του χειμερινού εξαμήνου. Τα θέματα των εργασιών μπορεί κανείς να τα βρει </w:t>
      </w:r>
      <w:r>
        <w:rPr>
          <w:noProof/>
          <w:sz w:val="24"/>
          <w:szCs w:val="24"/>
          <w:lang w:val="el-GR"/>
        </w:rPr>
        <w:t xml:space="preserve">και να του/της ανατεθούν </w:t>
      </w:r>
      <w:r w:rsidRPr="00B031EF">
        <w:rPr>
          <w:noProof/>
          <w:sz w:val="24"/>
          <w:szCs w:val="24"/>
          <w:lang w:val="el-GR"/>
        </w:rPr>
        <w:t>μόνο κατά την ώρα παράδοσης του μαθήματος καθώς αποτελούν αναπόσπαστο κομμάτι των όσων παρουσιάζονται, συζητώνται και προκύπτουν  ανάλογα</w:t>
      </w:r>
      <w:bookmarkStart w:id="0" w:name="_GoBack"/>
      <w:bookmarkEnd w:id="0"/>
      <w:r w:rsidRPr="00B031EF">
        <w:rPr>
          <w:noProof/>
          <w:sz w:val="24"/>
          <w:szCs w:val="24"/>
          <w:lang w:val="el-GR"/>
        </w:rPr>
        <w:t xml:space="preserve"> με τα τρέχοντα ζητήματα που απασχολούν την κοινωνία. Προϋποθέτουν </w:t>
      </w:r>
      <w:r>
        <w:rPr>
          <w:noProof/>
          <w:sz w:val="24"/>
          <w:szCs w:val="24"/>
          <w:lang w:val="el-GR"/>
        </w:rPr>
        <w:t xml:space="preserve">ως εκ τούτου </w:t>
      </w:r>
      <w:r w:rsidRPr="00B031EF">
        <w:rPr>
          <w:noProof/>
          <w:sz w:val="24"/>
          <w:szCs w:val="24"/>
          <w:lang w:val="el-GR"/>
        </w:rPr>
        <w:t xml:space="preserve">συστηματική παρακολούθηση και συμμετοχή. </w:t>
      </w:r>
    </w:p>
    <w:p w:rsidR="001E245D" w:rsidRDefault="001E245D" w:rsidP="00B031EF">
      <w:pPr>
        <w:jc w:val="both"/>
        <w:rPr>
          <w:noProof/>
          <w:sz w:val="24"/>
          <w:szCs w:val="24"/>
          <w:lang w:val="el-GR"/>
        </w:rPr>
      </w:pPr>
    </w:p>
    <w:p w:rsidR="001E245D" w:rsidRPr="00C04615" w:rsidRDefault="001E245D" w:rsidP="00727468">
      <w:pPr>
        <w:jc w:val="center"/>
        <w:rPr>
          <w:rFonts w:ascii="Times" w:hAnsi="Times"/>
          <w:b/>
          <w:i/>
          <w:smallCaps/>
          <w:lang w:val="el-GR"/>
        </w:rPr>
      </w:pPr>
      <w:r w:rsidRPr="00DB7FBB">
        <w:rPr>
          <w:b/>
          <w:u w:val="single"/>
          <w:lang w:val="el-GR"/>
        </w:rPr>
        <w:t>Ενδεικτικά</w:t>
      </w:r>
      <w:r w:rsidRPr="00213F5F">
        <w:rPr>
          <w:b/>
          <w:u w:val="single"/>
          <w:lang w:val="el-GR"/>
        </w:rPr>
        <w:t xml:space="preserve"> θέματα</w:t>
      </w:r>
      <w:r>
        <w:rPr>
          <w:b/>
          <w:u w:val="single"/>
          <w:lang w:val="el-GR"/>
        </w:rPr>
        <w:t xml:space="preserve"> εξετάσεων / εργασιών</w:t>
      </w:r>
      <w:r w:rsidRPr="00213F5F">
        <w:rPr>
          <w:b/>
          <w:u w:val="single"/>
          <w:lang w:val="el-GR"/>
        </w:rPr>
        <w:t>:</w:t>
      </w:r>
    </w:p>
    <w:p w:rsidR="001E245D" w:rsidRPr="00727468" w:rsidRDefault="001E245D" w:rsidP="00727468">
      <w:pPr>
        <w:pStyle w:val="ListParagraph"/>
        <w:numPr>
          <w:ilvl w:val="0"/>
          <w:numId w:val="6"/>
        </w:numPr>
        <w:overflowPunct/>
        <w:autoSpaceDE/>
        <w:autoSpaceDN/>
        <w:adjustRightInd/>
        <w:textAlignment w:val="auto"/>
        <w:rPr>
          <w:noProof/>
          <w:sz w:val="24"/>
          <w:szCs w:val="24"/>
          <w:lang w:val="el-GR"/>
        </w:rPr>
      </w:pPr>
      <w:r w:rsidRPr="00727468">
        <w:rPr>
          <w:noProof/>
          <w:sz w:val="24"/>
          <w:szCs w:val="24"/>
          <w:lang w:val="el-GR"/>
        </w:rPr>
        <w:t xml:space="preserve">Γιατί κάποιοι άνθρωποι είναι πλούσιοι και κάποιοι φτωχοί (χρησιμοποιώντας τις 3ις μεγάλες θεωρητικές προσεγγίσεις δώστε την ερμηνεία αυτού του κοινωνικού φαινομένου) </w:t>
      </w:r>
    </w:p>
    <w:p w:rsidR="001E245D" w:rsidRPr="00727468" w:rsidRDefault="001E245D" w:rsidP="00727468">
      <w:pPr>
        <w:pStyle w:val="ListParagraph"/>
        <w:numPr>
          <w:ilvl w:val="0"/>
          <w:numId w:val="6"/>
        </w:numPr>
        <w:overflowPunct/>
        <w:autoSpaceDE/>
        <w:autoSpaceDN/>
        <w:adjustRightInd/>
        <w:textAlignment w:val="auto"/>
        <w:rPr>
          <w:noProof/>
          <w:sz w:val="24"/>
          <w:szCs w:val="24"/>
          <w:lang w:val="el-GR"/>
        </w:rPr>
      </w:pPr>
      <w:r w:rsidRPr="00727468">
        <w:rPr>
          <w:noProof/>
          <w:sz w:val="24"/>
          <w:szCs w:val="24"/>
          <w:lang w:val="el-GR"/>
        </w:rPr>
        <w:t xml:space="preserve">Πώς συνδέεται η κοινωνιολογική φαντασία με τα κοινωνικά δίκτυα </w:t>
      </w:r>
    </w:p>
    <w:p w:rsidR="001E245D" w:rsidRPr="00727468" w:rsidRDefault="001E245D" w:rsidP="00727468">
      <w:pPr>
        <w:pStyle w:val="ListParagraph"/>
        <w:numPr>
          <w:ilvl w:val="0"/>
          <w:numId w:val="6"/>
        </w:numPr>
        <w:overflowPunct/>
        <w:autoSpaceDE/>
        <w:autoSpaceDN/>
        <w:adjustRightInd/>
        <w:textAlignment w:val="auto"/>
        <w:rPr>
          <w:noProof/>
          <w:sz w:val="24"/>
          <w:szCs w:val="24"/>
          <w:lang w:val="el-GR"/>
        </w:rPr>
      </w:pPr>
      <w:r w:rsidRPr="00727468">
        <w:rPr>
          <w:noProof/>
          <w:sz w:val="24"/>
          <w:szCs w:val="24"/>
          <w:lang w:val="el-GR"/>
        </w:rPr>
        <w:t xml:space="preserve">Είναι η αυτοκτονία ατομικό ή κοινωνικό γεγονός </w:t>
      </w:r>
    </w:p>
    <w:p w:rsidR="001E245D" w:rsidRPr="00727468" w:rsidRDefault="001E245D" w:rsidP="00727468">
      <w:pPr>
        <w:pStyle w:val="ListParagraph"/>
        <w:numPr>
          <w:ilvl w:val="0"/>
          <w:numId w:val="6"/>
        </w:numPr>
        <w:overflowPunct/>
        <w:autoSpaceDE/>
        <w:autoSpaceDN/>
        <w:adjustRightInd/>
        <w:textAlignment w:val="auto"/>
        <w:rPr>
          <w:noProof/>
          <w:sz w:val="24"/>
          <w:szCs w:val="24"/>
          <w:lang w:val="el-GR"/>
        </w:rPr>
      </w:pPr>
      <w:r w:rsidRPr="00727468">
        <w:rPr>
          <w:noProof/>
          <w:sz w:val="24"/>
          <w:szCs w:val="24"/>
          <w:lang w:val="el-GR"/>
        </w:rPr>
        <w:t xml:space="preserve">Μπορεί να υπάρξει αντικειμενική και αξιόπιστη γνώση για την κοινωνική ζωή (σύμφωνα με τις σύγχρονες κοινωνιολογικές θεωρίες &amp; προσεγγίσεις) </w:t>
      </w:r>
    </w:p>
    <w:p w:rsidR="001E245D" w:rsidRPr="00727468" w:rsidRDefault="001E245D" w:rsidP="00727468">
      <w:pPr>
        <w:pStyle w:val="ListParagraph"/>
        <w:numPr>
          <w:ilvl w:val="0"/>
          <w:numId w:val="6"/>
        </w:numPr>
        <w:overflowPunct/>
        <w:autoSpaceDE/>
        <w:autoSpaceDN/>
        <w:adjustRightInd/>
        <w:textAlignment w:val="auto"/>
        <w:rPr>
          <w:noProof/>
          <w:sz w:val="24"/>
          <w:szCs w:val="24"/>
          <w:lang w:val="el-GR"/>
        </w:rPr>
      </w:pPr>
      <w:r w:rsidRPr="00727468">
        <w:rPr>
          <w:noProof/>
          <w:sz w:val="24"/>
          <w:szCs w:val="24"/>
          <w:lang w:val="el-GR"/>
        </w:rPr>
        <w:t xml:space="preserve">Γιατί δεν μπορεί να υπάρξει κοινωνική ενότητα σύμφωνα με τη θεωρία της κοινωνικής σύγκρουσης </w:t>
      </w:r>
    </w:p>
    <w:p w:rsidR="001E245D" w:rsidRPr="00727468" w:rsidRDefault="001E245D" w:rsidP="00727468">
      <w:pPr>
        <w:pStyle w:val="ListParagraph"/>
        <w:numPr>
          <w:ilvl w:val="0"/>
          <w:numId w:val="6"/>
        </w:numPr>
        <w:overflowPunct/>
        <w:autoSpaceDE/>
        <w:autoSpaceDN/>
        <w:adjustRightInd/>
        <w:textAlignment w:val="auto"/>
        <w:rPr>
          <w:noProof/>
          <w:sz w:val="24"/>
          <w:szCs w:val="24"/>
          <w:lang w:val="el-GR"/>
        </w:rPr>
      </w:pPr>
      <w:r w:rsidRPr="00727468">
        <w:rPr>
          <w:noProof/>
          <w:sz w:val="24"/>
          <w:szCs w:val="24"/>
          <w:lang w:val="el-GR"/>
        </w:rPr>
        <w:t xml:space="preserve">«Το κράτος είναι όργανο καταπίεσης, το οποίο χρησιμοποιούν οι άρχουσες ελίτ» (ποια είναι η άποψή σας) </w:t>
      </w:r>
    </w:p>
    <w:p w:rsidR="001E245D" w:rsidRPr="00727468" w:rsidRDefault="001E245D" w:rsidP="00727468">
      <w:pPr>
        <w:pStyle w:val="ListParagraph"/>
        <w:numPr>
          <w:ilvl w:val="0"/>
          <w:numId w:val="6"/>
        </w:numPr>
        <w:overflowPunct/>
        <w:autoSpaceDE/>
        <w:autoSpaceDN/>
        <w:adjustRightInd/>
        <w:textAlignment w:val="auto"/>
        <w:rPr>
          <w:noProof/>
          <w:sz w:val="24"/>
          <w:szCs w:val="24"/>
          <w:lang w:val="el-GR"/>
        </w:rPr>
      </w:pPr>
      <w:r w:rsidRPr="00727468">
        <w:rPr>
          <w:noProof/>
          <w:sz w:val="24"/>
          <w:szCs w:val="24"/>
          <w:lang w:val="el-GR"/>
        </w:rPr>
        <w:t xml:space="preserve">Τι εννοούμε όταν λέμε ότι «βιώνουμε τον κόσμο ως μια κατασκευασμένη πραγματικότητα» </w:t>
      </w:r>
    </w:p>
    <w:p w:rsidR="001E245D" w:rsidRPr="00727468" w:rsidRDefault="001E245D" w:rsidP="00727468">
      <w:pPr>
        <w:pStyle w:val="ListParagraph"/>
        <w:numPr>
          <w:ilvl w:val="0"/>
          <w:numId w:val="6"/>
        </w:numPr>
        <w:overflowPunct/>
        <w:autoSpaceDE/>
        <w:autoSpaceDN/>
        <w:adjustRightInd/>
        <w:textAlignment w:val="auto"/>
        <w:rPr>
          <w:noProof/>
          <w:sz w:val="24"/>
          <w:szCs w:val="24"/>
          <w:lang w:val="el-GR"/>
        </w:rPr>
      </w:pPr>
      <w:r w:rsidRPr="00727468">
        <w:rPr>
          <w:noProof/>
          <w:sz w:val="24"/>
          <w:szCs w:val="24"/>
          <w:lang w:val="el-GR"/>
        </w:rPr>
        <w:t>«Μπορείς να μάθεις πολλά απλά παρατηρώντας». Με ποιους τρόπους όμως η παρατήρηση μετατρέπεται σε επιστημονική τεχνική για κοινωνιολογικές έρευνες</w:t>
      </w:r>
    </w:p>
    <w:p w:rsidR="001E245D" w:rsidRPr="00727468" w:rsidRDefault="001E245D" w:rsidP="00727468">
      <w:pPr>
        <w:pStyle w:val="ListParagraph"/>
        <w:numPr>
          <w:ilvl w:val="0"/>
          <w:numId w:val="6"/>
        </w:numPr>
        <w:overflowPunct/>
        <w:autoSpaceDE/>
        <w:autoSpaceDN/>
        <w:adjustRightInd/>
        <w:textAlignment w:val="auto"/>
        <w:rPr>
          <w:noProof/>
          <w:sz w:val="24"/>
          <w:szCs w:val="24"/>
          <w:lang w:val="el-GR"/>
        </w:rPr>
      </w:pPr>
      <w:r w:rsidRPr="00727468">
        <w:rPr>
          <w:noProof/>
          <w:sz w:val="24"/>
          <w:szCs w:val="24"/>
          <w:lang w:val="el-GR"/>
        </w:rPr>
        <w:t xml:space="preserve">Ονομάστε 4ις σύγχρονους κοινωνιολόγους και επιγραμματικά με τι ασχολήθηκαν </w:t>
      </w:r>
    </w:p>
    <w:p w:rsidR="001E245D" w:rsidRPr="00727468" w:rsidRDefault="001E245D" w:rsidP="00727468">
      <w:pPr>
        <w:pStyle w:val="ListParagraph"/>
        <w:numPr>
          <w:ilvl w:val="0"/>
          <w:numId w:val="6"/>
        </w:numPr>
        <w:overflowPunct/>
        <w:autoSpaceDE/>
        <w:autoSpaceDN/>
        <w:adjustRightInd/>
        <w:textAlignment w:val="auto"/>
        <w:rPr>
          <w:noProof/>
          <w:sz w:val="24"/>
          <w:szCs w:val="24"/>
          <w:lang w:val="el-GR"/>
        </w:rPr>
      </w:pPr>
      <w:r w:rsidRPr="00727468">
        <w:rPr>
          <w:noProof/>
          <w:sz w:val="24"/>
          <w:szCs w:val="24"/>
          <w:lang w:val="el-GR"/>
        </w:rPr>
        <w:t xml:space="preserve">Ονομάστε 2 διεθνή περιοδικά και ένα ελληνικό που να ασχολούνται με κοινωνιολογικά θέματα στον αγροτικό χώρο </w:t>
      </w:r>
    </w:p>
    <w:p w:rsidR="001E245D" w:rsidRPr="00727468" w:rsidRDefault="001E245D" w:rsidP="00727468">
      <w:pPr>
        <w:pStyle w:val="ListParagraph"/>
        <w:numPr>
          <w:ilvl w:val="0"/>
          <w:numId w:val="6"/>
        </w:numPr>
        <w:overflowPunct/>
        <w:autoSpaceDE/>
        <w:autoSpaceDN/>
        <w:adjustRightInd/>
        <w:textAlignment w:val="auto"/>
        <w:rPr>
          <w:noProof/>
          <w:sz w:val="24"/>
          <w:szCs w:val="24"/>
          <w:lang w:val="el-GR"/>
        </w:rPr>
      </w:pPr>
      <w:r w:rsidRPr="00727468">
        <w:rPr>
          <w:noProof/>
          <w:sz w:val="24"/>
          <w:szCs w:val="24"/>
          <w:lang w:val="el-GR"/>
        </w:rPr>
        <w:t xml:space="preserve">Γιατί μας ενδιαφέρει και μελετάμε τον πολιτισμό ενός λαού </w:t>
      </w:r>
    </w:p>
    <w:p w:rsidR="001E245D" w:rsidRPr="00727468" w:rsidRDefault="001E245D" w:rsidP="00727468">
      <w:pPr>
        <w:pStyle w:val="ListParagraph"/>
        <w:numPr>
          <w:ilvl w:val="0"/>
          <w:numId w:val="6"/>
        </w:numPr>
        <w:overflowPunct/>
        <w:autoSpaceDE/>
        <w:autoSpaceDN/>
        <w:adjustRightInd/>
        <w:textAlignment w:val="auto"/>
        <w:rPr>
          <w:noProof/>
          <w:sz w:val="24"/>
          <w:szCs w:val="24"/>
          <w:lang w:val="el-GR"/>
        </w:rPr>
      </w:pPr>
      <w:r w:rsidRPr="00727468">
        <w:rPr>
          <w:noProof/>
          <w:sz w:val="24"/>
          <w:szCs w:val="24"/>
          <w:lang w:val="el-GR"/>
        </w:rPr>
        <w:t>«Μπορούμε να βλέπουμε μακρυά γιατί στεκόμαστε σε πλάτες γιγάντων». Μπορεί όμως η παράδοση να είναι επιζήμια, σε ποιές περιπτώσεις</w:t>
      </w:r>
    </w:p>
    <w:p w:rsidR="001E245D" w:rsidRPr="00727468" w:rsidRDefault="001E245D" w:rsidP="00727468">
      <w:pPr>
        <w:pStyle w:val="ListParagraph"/>
        <w:numPr>
          <w:ilvl w:val="0"/>
          <w:numId w:val="6"/>
        </w:numPr>
        <w:overflowPunct/>
        <w:autoSpaceDE/>
        <w:autoSpaceDN/>
        <w:adjustRightInd/>
        <w:textAlignment w:val="auto"/>
        <w:rPr>
          <w:noProof/>
          <w:sz w:val="24"/>
          <w:szCs w:val="24"/>
          <w:lang w:val="el-GR"/>
        </w:rPr>
      </w:pPr>
      <w:r w:rsidRPr="00727468">
        <w:rPr>
          <w:noProof/>
          <w:sz w:val="24"/>
          <w:szCs w:val="24"/>
          <w:lang w:val="el-GR"/>
        </w:rPr>
        <w:t xml:space="preserve">Ποια η σχέση μεταξύ εθνοκεντρισμού και αξιολογικά ελεύθερης κοινωνιολογίας </w:t>
      </w:r>
    </w:p>
    <w:p w:rsidR="001E245D" w:rsidRPr="00727468" w:rsidRDefault="001E245D" w:rsidP="00727468">
      <w:pPr>
        <w:pStyle w:val="ListParagraph"/>
        <w:numPr>
          <w:ilvl w:val="0"/>
          <w:numId w:val="6"/>
        </w:numPr>
        <w:overflowPunct/>
        <w:autoSpaceDE/>
        <w:autoSpaceDN/>
        <w:adjustRightInd/>
        <w:textAlignment w:val="auto"/>
        <w:rPr>
          <w:noProof/>
          <w:sz w:val="24"/>
          <w:szCs w:val="24"/>
          <w:lang w:val="el-GR"/>
        </w:rPr>
      </w:pPr>
      <w:r w:rsidRPr="00727468">
        <w:rPr>
          <w:noProof/>
          <w:sz w:val="24"/>
          <w:szCs w:val="24"/>
          <w:lang w:val="el-GR"/>
        </w:rPr>
        <w:t xml:space="preserve">Παράδειγμα σύγκρουσης ρόλων/ απώλειας ρόλου </w:t>
      </w:r>
    </w:p>
    <w:p w:rsidR="001E245D" w:rsidRPr="00727468" w:rsidRDefault="001E245D" w:rsidP="00727468">
      <w:pPr>
        <w:pStyle w:val="ListParagraph"/>
        <w:numPr>
          <w:ilvl w:val="0"/>
          <w:numId w:val="6"/>
        </w:numPr>
        <w:overflowPunct/>
        <w:autoSpaceDE/>
        <w:autoSpaceDN/>
        <w:adjustRightInd/>
        <w:textAlignment w:val="auto"/>
        <w:rPr>
          <w:noProof/>
          <w:sz w:val="24"/>
          <w:szCs w:val="24"/>
          <w:lang w:val="el-GR"/>
        </w:rPr>
      </w:pPr>
      <w:r w:rsidRPr="00727468">
        <w:rPr>
          <w:noProof/>
          <w:sz w:val="24"/>
          <w:szCs w:val="24"/>
          <w:lang w:val="el-GR"/>
        </w:rPr>
        <w:t xml:space="preserve">Ονομάστε ορισμένα από τα επιτεύγματα των αγροτικών κοινωνιών </w:t>
      </w:r>
    </w:p>
    <w:p w:rsidR="001E245D" w:rsidRPr="00727468" w:rsidRDefault="001E245D" w:rsidP="00727468">
      <w:pPr>
        <w:pStyle w:val="ListParagraph"/>
        <w:numPr>
          <w:ilvl w:val="0"/>
          <w:numId w:val="6"/>
        </w:numPr>
        <w:overflowPunct/>
        <w:autoSpaceDE/>
        <w:autoSpaceDN/>
        <w:adjustRightInd/>
        <w:textAlignment w:val="auto"/>
        <w:rPr>
          <w:noProof/>
          <w:sz w:val="24"/>
          <w:szCs w:val="24"/>
          <w:lang w:val="el-GR"/>
        </w:rPr>
      </w:pPr>
      <w:r w:rsidRPr="00727468">
        <w:rPr>
          <w:noProof/>
          <w:sz w:val="24"/>
          <w:szCs w:val="24"/>
          <w:lang w:val="el-GR"/>
        </w:rPr>
        <w:t xml:space="preserve">Πως διαμορφώνουν τα σύμβολα τον τρόπο με τον οποίο βλέπουμε τον κόσμο </w:t>
      </w:r>
    </w:p>
    <w:p w:rsidR="001E245D" w:rsidRPr="00727468" w:rsidRDefault="001E245D" w:rsidP="00727468">
      <w:pPr>
        <w:pStyle w:val="ListParagraph"/>
        <w:numPr>
          <w:ilvl w:val="0"/>
          <w:numId w:val="6"/>
        </w:numPr>
        <w:overflowPunct/>
        <w:autoSpaceDE/>
        <w:autoSpaceDN/>
        <w:adjustRightInd/>
        <w:textAlignment w:val="auto"/>
        <w:rPr>
          <w:noProof/>
          <w:sz w:val="24"/>
          <w:szCs w:val="24"/>
          <w:lang w:val="el-GR"/>
        </w:rPr>
      </w:pPr>
      <w:r w:rsidRPr="00727468">
        <w:rPr>
          <w:noProof/>
          <w:sz w:val="24"/>
          <w:szCs w:val="24"/>
          <w:lang w:val="el-GR"/>
        </w:rPr>
        <w:t xml:space="preserve">Κληρονομικότητα ή Περιβάλλον [την άποψή σας] </w:t>
      </w:r>
    </w:p>
    <w:p w:rsidR="001E245D" w:rsidRPr="00727468" w:rsidRDefault="001E245D" w:rsidP="00727468">
      <w:pPr>
        <w:pStyle w:val="ListParagraph"/>
        <w:numPr>
          <w:ilvl w:val="0"/>
          <w:numId w:val="6"/>
        </w:numPr>
        <w:overflowPunct/>
        <w:autoSpaceDE/>
        <w:autoSpaceDN/>
        <w:adjustRightInd/>
        <w:textAlignment w:val="auto"/>
        <w:rPr>
          <w:noProof/>
          <w:sz w:val="24"/>
          <w:szCs w:val="24"/>
          <w:lang w:val="el-GR"/>
        </w:rPr>
      </w:pPr>
      <w:r w:rsidRPr="00727468">
        <w:rPr>
          <w:noProof/>
          <w:sz w:val="24"/>
          <w:szCs w:val="24"/>
          <w:lang w:val="el-GR"/>
        </w:rPr>
        <w:t xml:space="preserve">Αναφέρατε μερικές κατακτημένες κοινωνικές θέσεις που μπορεί να έχετε </w:t>
      </w:r>
    </w:p>
    <w:p w:rsidR="001E245D" w:rsidRPr="00727468" w:rsidRDefault="001E245D" w:rsidP="00727468">
      <w:pPr>
        <w:pStyle w:val="ListParagraph"/>
        <w:numPr>
          <w:ilvl w:val="0"/>
          <w:numId w:val="6"/>
        </w:numPr>
        <w:overflowPunct/>
        <w:autoSpaceDE/>
        <w:autoSpaceDN/>
        <w:adjustRightInd/>
        <w:textAlignment w:val="auto"/>
        <w:rPr>
          <w:noProof/>
          <w:sz w:val="24"/>
          <w:szCs w:val="24"/>
          <w:lang w:val="el-GR"/>
        </w:rPr>
      </w:pPr>
      <w:r w:rsidRPr="00727468">
        <w:rPr>
          <w:noProof/>
          <w:sz w:val="24"/>
          <w:szCs w:val="24"/>
          <w:lang w:val="el-GR"/>
        </w:rPr>
        <w:t>Μπορεί να λειτουργήσει μια ομάδα χωρίς ηγεσία</w:t>
      </w:r>
    </w:p>
    <w:p w:rsidR="001E245D" w:rsidRPr="00727468" w:rsidRDefault="001E245D" w:rsidP="00727468">
      <w:pPr>
        <w:pStyle w:val="ListParagraph"/>
        <w:numPr>
          <w:ilvl w:val="0"/>
          <w:numId w:val="6"/>
        </w:numPr>
        <w:overflowPunct/>
        <w:autoSpaceDE/>
        <w:autoSpaceDN/>
        <w:adjustRightInd/>
        <w:textAlignment w:val="auto"/>
        <w:rPr>
          <w:noProof/>
          <w:sz w:val="24"/>
          <w:szCs w:val="24"/>
          <w:lang w:val="el-GR"/>
        </w:rPr>
      </w:pPr>
      <w:r w:rsidRPr="00727468">
        <w:rPr>
          <w:noProof/>
          <w:sz w:val="24"/>
          <w:szCs w:val="24"/>
          <w:lang w:val="el-GR"/>
        </w:rPr>
        <w:t>Ποιά τα σύμβολα γοήτρου στην ύπαιθρο</w:t>
      </w:r>
    </w:p>
    <w:p w:rsidR="001E245D" w:rsidRPr="00727468" w:rsidRDefault="001E245D" w:rsidP="00727468">
      <w:pPr>
        <w:pStyle w:val="ListParagraph"/>
        <w:numPr>
          <w:ilvl w:val="0"/>
          <w:numId w:val="6"/>
        </w:numPr>
        <w:overflowPunct/>
        <w:autoSpaceDE/>
        <w:autoSpaceDN/>
        <w:adjustRightInd/>
        <w:textAlignment w:val="auto"/>
        <w:rPr>
          <w:noProof/>
          <w:sz w:val="24"/>
          <w:szCs w:val="24"/>
          <w:lang w:val="el-GR"/>
        </w:rPr>
      </w:pPr>
      <w:r w:rsidRPr="00727468">
        <w:rPr>
          <w:noProof/>
          <w:sz w:val="24"/>
          <w:szCs w:val="24"/>
          <w:lang w:val="el-GR"/>
        </w:rPr>
        <w:t>Πιστεύετε ότι οι θέσεις που κατέχουν οι άνθρωποι και οι μισθοί που εισπράτουν συναρτώνται με τις ικανότητές τους και τη συμβολή τους στην κοινωνία</w:t>
      </w:r>
    </w:p>
    <w:p w:rsidR="001E245D" w:rsidRPr="00727468" w:rsidRDefault="001E245D" w:rsidP="00727468">
      <w:pPr>
        <w:pStyle w:val="ListParagraph"/>
        <w:numPr>
          <w:ilvl w:val="0"/>
          <w:numId w:val="6"/>
        </w:numPr>
        <w:overflowPunct/>
        <w:autoSpaceDE/>
        <w:autoSpaceDN/>
        <w:adjustRightInd/>
        <w:textAlignment w:val="auto"/>
        <w:rPr>
          <w:noProof/>
          <w:sz w:val="24"/>
          <w:szCs w:val="24"/>
          <w:lang w:val="el-GR"/>
        </w:rPr>
      </w:pPr>
      <w:r w:rsidRPr="00727468">
        <w:rPr>
          <w:noProof/>
          <w:sz w:val="24"/>
          <w:szCs w:val="24"/>
          <w:lang w:val="el-GR"/>
        </w:rPr>
        <w:t>Ορισμένοι υποστηρίζουν ότι με την αύξηση της παραγωγικότητας της γεωργίας θα καταφέρουμε να μειώσουμε το φαινόμενο της πείνας παγκοσμίως, συμφωνείτε ή όχι</w:t>
      </w:r>
    </w:p>
    <w:p w:rsidR="001E245D" w:rsidRPr="00727468" w:rsidRDefault="001E245D" w:rsidP="00727468">
      <w:pPr>
        <w:pStyle w:val="ListParagraph"/>
        <w:numPr>
          <w:ilvl w:val="0"/>
          <w:numId w:val="6"/>
        </w:numPr>
        <w:overflowPunct/>
        <w:autoSpaceDE/>
        <w:autoSpaceDN/>
        <w:adjustRightInd/>
        <w:textAlignment w:val="auto"/>
        <w:rPr>
          <w:noProof/>
          <w:sz w:val="24"/>
          <w:szCs w:val="24"/>
          <w:lang w:val="el-GR"/>
        </w:rPr>
      </w:pPr>
      <w:r w:rsidRPr="00727468">
        <w:rPr>
          <w:noProof/>
          <w:sz w:val="24"/>
          <w:szCs w:val="24"/>
          <w:lang w:val="el-GR"/>
        </w:rPr>
        <w:t>Δικαιώθηκε ο Μάλθους στις προβλέψεις του για τον παγκόσμιο πληθυσμό και την επισιτιστική κυριαρχία</w:t>
      </w:r>
    </w:p>
    <w:p w:rsidR="001E245D" w:rsidRPr="00727468" w:rsidRDefault="001E245D" w:rsidP="00727468">
      <w:pPr>
        <w:pStyle w:val="ListParagraph"/>
        <w:numPr>
          <w:ilvl w:val="0"/>
          <w:numId w:val="6"/>
        </w:numPr>
        <w:overflowPunct/>
        <w:autoSpaceDE/>
        <w:autoSpaceDN/>
        <w:adjustRightInd/>
        <w:textAlignment w:val="auto"/>
        <w:rPr>
          <w:noProof/>
          <w:sz w:val="24"/>
          <w:szCs w:val="24"/>
          <w:lang w:val="el-GR"/>
        </w:rPr>
      </w:pPr>
      <w:r w:rsidRPr="00727468">
        <w:rPr>
          <w:noProof/>
          <w:sz w:val="24"/>
          <w:szCs w:val="24"/>
          <w:lang w:val="el-GR"/>
        </w:rPr>
        <w:t xml:space="preserve">Ποιές είναι οι προκλήσεις που υπάρχουν όσον αφορά στην παγκόσμια ζήτηση των τροφίμων σε έναν πλανήτη που συνεχώς αυξάνεται όσον αφορά στον πληθυσμό του σε συνδυασμό επίσης και με την επικράτηση του αστικού πληθυσμού έναντι του αγροτικού </w:t>
      </w:r>
    </w:p>
    <w:p w:rsidR="001E245D" w:rsidRPr="00727468" w:rsidRDefault="001E245D" w:rsidP="00727468">
      <w:pPr>
        <w:pStyle w:val="ListParagraph"/>
        <w:numPr>
          <w:ilvl w:val="0"/>
          <w:numId w:val="6"/>
        </w:numPr>
        <w:overflowPunct/>
        <w:autoSpaceDE/>
        <w:autoSpaceDN/>
        <w:adjustRightInd/>
        <w:textAlignment w:val="auto"/>
        <w:rPr>
          <w:noProof/>
          <w:sz w:val="24"/>
          <w:szCs w:val="24"/>
          <w:lang w:val="el-GR"/>
        </w:rPr>
      </w:pPr>
      <w:r w:rsidRPr="00727468">
        <w:rPr>
          <w:noProof/>
          <w:sz w:val="24"/>
          <w:szCs w:val="24"/>
          <w:lang w:val="el-GR"/>
        </w:rPr>
        <w:t xml:space="preserve">«η τηλεόραση είναι η τσίχλα των ματιών» πως σχετίζεται αυτή η ρήση με τις τεχνικές χειραγώγησης της κοινής γνώμης κατά τον Τσόμσκι </w:t>
      </w:r>
    </w:p>
    <w:p w:rsidR="001E245D" w:rsidRDefault="001E245D" w:rsidP="00CA4AA7">
      <w:pPr>
        <w:pStyle w:val="ListParagraph"/>
        <w:numPr>
          <w:ilvl w:val="0"/>
          <w:numId w:val="6"/>
        </w:numPr>
        <w:overflowPunct/>
        <w:autoSpaceDE/>
        <w:autoSpaceDN/>
        <w:adjustRightInd/>
        <w:textAlignment w:val="auto"/>
        <w:rPr>
          <w:noProof/>
          <w:sz w:val="24"/>
          <w:szCs w:val="24"/>
          <w:lang w:val="el-GR"/>
        </w:rPr>
      </w:pPr>
      <w:r w:rsidRPr="00727468">
        <w:rPr>
          <w:noProof/>
          <w:sz w:val="24"/>
          <w:szCs w:val="24"/>
          <w:lang w:val="el-GR"/>
        </w:rPr>
        <w:t xml:space="preserve">τί τύπος κινήματος ήταν το «κίνημα της πατάτας» </w:t>
      </w:r>
    </w:p>
    <w:p w:rsidR="001E245D" w:rsidRPr="00CA4AA7" w:rsidRDefault="001E245D" w:rsidP="00CA4AA7">
      <w:pPr>
        <w:overflowPunct/>
        <w:autoSpaceDE/>
        <w:autoSpaceDN/>
        <w:adjustRightInd/>
        <w:ind w:left="360"/>
        <w:textAlignment w:val="auto"/>
        <w:rPr>
          <w:noProof/>
          <w:sz w:val="24"/>
          <w:szCs w:val="24"/>
          <w:lang w:val="el-GR"/>
        </w:rPr>
      </w:pPr>
    </w:p>
    <w:p w:rsidR="001E245D" w:rsidRPr="00CA4AA7" w:rsidRDefault="001E245D" w:rsidP="00CA4AA7">
      <w:pPr>
        <w:overflowPunct/>
        <w:autoSpaceDE/>
        <w:autoSpaceDN/>
        <w:adjustRightInd/>
        <w:jc w:val="both"/>
        <w:textAlignment w:val="auto"/>
        <w:rPr>
          <w:noProof/>
          <w:sz w:val="24"/>
          <w:szCs w:val="24"/>
          <w:lang w:val="el-GR"/>
        </w:rPr>
      </w:pPr>
      <w:r>
        <w:rPr>
          <w:noProof/>
          <w:sz w:val="24"/>
          <w:szCs w:val="24"/>
          <w:lang w:val="el-GR"/>
        </w:rPr>
        <w:t>Στο</w:t>
      </w:r>
      <w:r w:rsidRPr="00CA4AA7">
        <w:rPr>
          <w:noProof/>
          <w:sz w:val="24"/>
          <w:szCs w:val="24"/>
          <w:lang w:val="el-GR"/>
        </w:rPr>
        <w:t xml:space="preserve"> </w:t>
      </w:r>
      <w:r>
        <w:rPr>
          <w:noProof/>
          <w:sz w:val="24"/>
          <w:szCs w:val="24"/>
          <w:lang w:val="el-GR"/>
        </w:rPr>
        <w:t>πλαίσιο</w:t>
      </w:r>
      <w:r w:rsidRPr="00CA4AA7">
        <w:rPr>
          <w:noProof/>
          <w:sz w:val="24"/>
          <w:szCs w:val="24"/>
          <w:lang w:val="el-GR"/>
        </w:rPr>
        <w:t xml:space="preserve"> της εσωτερικής αξιολόγησης του τμήματός μας, </w:t>
      </w:r>
      <w:r>
        <w:rPr>
          <w:noProof/>
          <w:sz w:val="24"/>
          <w:szCs w:val="24"/>
          <w:lang w:val="el-GR"/>
        </w:rPr>
        <w:t>υπάρχει</w:t>
      </w:r>
      <w:r w:rsidRPr="00CA4AA7">
        <w:rPr>
          <w:noProof/>
          <w:sz w:val="24"/>
          <w:szCs w:val="24"/>
          <w:lang w:val="el-GR"/>
        </w:rPr>
        <w:t xml:space="preserve"> ηλεκτρονικό δελτίο αξιολόγησης </w:t>
      </w:r>
      <w:r>
        <w:rPr>
          <w:noProof/>
          <w:sz w:val="24"/>
          <w:szCs w:val="24"/>
          <w:lang w:val="el-GR"/>
        </w:rPr>
        <w:t xml:space="preserve">όλων </w:t>
      </w:r>
      <w:r w:rsidRPr="00CA4AA7">
        <w:rPr>
          <w:noProof/>
          <w:sz w:val="24"/>
          <w:szCs w:val="24"/>
          <w:lang w:val="el-GR"/>
        </w:rPr>
        <w:t>των προπτυχιακών μαθημάτων σας</w:t>
      </w:r>
      <w:r>
        <w:rPr>
          <w:noProof/>
          <w:sz w:val="24"/>
          <w:szCs w:val="24"/>
          <w:lang w:val="el-GR"/>
        </w:rPr>
        <w:t xml:space="preserve">. </w:t>
      </w:r>
      <w:r w:rsidRPr="00CA4AA7">
        <w:rPr>
          <w:noProof/>
          <w:sz w:val="24"/>
          <w:szCs w:val="24"/>
          <w:lang w:val="el-GR"/>
        </w:rPr>
        <w:t>Οποιαδήποτε παρατήρηση σχόλιο ή πρόταση είναι ευπρόσδεκτη εάν είναι καλοπροαίρετη και θα αξιολογηθεί με ιδιαίτερη προσοχή. Σε περίπτωση που κάποιος φοιτητής/τρια έχει παρατηρήσεις επί του περιεχομένου του μαθήματος</w:t>
      </w:r>
      <w:r>
        <w:rPr>
          <w:noProof/>
          <w:sz w:val="24"/>
          <w:szCs w:val="24"/>
          <w:lang w:val="el-GR"/>
        </w:rPr>
        <w:t xml:space="preserve">, προτάσεις για βελτίωση του τρόπου διδασκαλίας και εξέτασης </w:t>
      </w:r>
      <w:r w:rsidRPr="00CA4AA7">
        <w:rPr>
          <w:noProof/>
          <w:sz w:val="24"/>
          <w:szCs w:val="24"/>
          <w:lang w:val="el-GR"/>
        </w:rPr>
        <w:t xml:space="preserve">θα ήταν ιδιαίτερα ευχάριστο για τους διδάσκοντες να το συζητήσουν και να το συμπεριλάβουν. </w:t>
      </w:r>
      <w:r>
        <w:rPr>
          <w:noProof/>
          <w:sz w:val="24"/>
          <w:szCs w:val="24"/>
          <w:lang w:val="el-GR"/>
        </w:rPr>
        <w:t xml:space="preserve"> </w:t>
      </w:r>
      <w:r w:rsidRPr="00EC036C">
        <w:rPr>
          <w:i/>
          <w:noProof/>
          <w:sz w:val="24"/>
          <w:szCs w:val="24"/>
          <w:lang w:val="el-GR"/>
        </w:rPr>
        <w:t>Καλή ακαδημαϊκή χρονιά</w:t>
      </w:r>
      <w:r>
        <w:rPr>
          <w:noProof/>
          <w:sz w:val="24"/>
          <w:szCs w:val="24"/>
          <w:lang w:val="el-GR"/>
        </w:rPr>
        <w:t xml:space="preserve">! </w:t>
      </w:r>
    </w:p>
    <w:sectPr w:rsidR="001E245D" w:rsidRPr="00CA4AA7" w:rsidSect="00727468">
      <w:footerReference w:type="even" r:id="rId17"/>
      <w:footerReference w:type="default" r:id="rId18"/>
      <w:pgSz w:w="11900" w:h="16840"/>
      <w:pgMar w:top="567" w:right="843" w:bottom="1134" w:left="1134" w:header="708" w:footer="9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45D" w:rsidRDefault="001E245D" w:rsidP="008D3DCE">
      <w:r>
        <w:separator/>
      </w:r>
    </w:p>
  </w:endnote>
  <w:endnote w:type="continuationSeparator" w:id="0">
    <w:p w:rsidR="001E245D" w:rsidRDefault="001E245D" w:rsidP="008D3D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E0002A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45D" w:rsidRDefault="001E245D" w:rsidP="00307E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245D" w:rsidRDefault="001E245D" w:rsidP="008D3DC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45D" w:rsidRPr="00254203" w:rsidRDefault="001E245D" w:rsidP="00727468">
    <w:pPr>
      <w:pStyle w:val="Footer"/>
      <w:framePr w:h="397" w:hRule="exact" w:wrap="around" w:vAnchor="text" w:hAnchor="margin" w:xAlign="right" w:y="-286"/>
      <w:rPr>
        <w:color w:val="808080"/>
        <w:sz w:val="10"/>
        <w:szCs w:val="10"/>
      </w:rPr>
    </w:pPr>
    <w:r w:rsidRPr="00254203">
      <w:rPr>
        <w:rStyle w:val="PageNumber"/>
        <w:color w:val="808080"/>
        <w:sz w:val="10"/>
        <w:szCs w:val="10"/>
      </w:rPr>
      <w:fldChar w:fldCharType="begin"/>
    </w:r>
    <w:r w:rsidRPr="00254203">
      <w:rPr>
        <w:rStyle w:val="PageNumber"/>
        <w:color w:val="808080"/>
        <w:sz w:val="10"/>
        <w:szCs w:val="10"/>
      </w:rPr>
      <w:instrText xml:space="preserve"> FILENAME </w:instrText>
    </w:r>
    <w:r w:rsidRPr="00254203">
      <w:rPr>
        <w:rStyle w:val="PageNumber"/>
        <w:color w:val="808080"/>
        <w:sz w:val="10"/>
        <w:szCs w:val="10"/>
      </w:rPr>
      <w:fldChar w:fldCharType="separate"/>
    </w:r>
    <w:r>
      <w:rPr>
        <w:rStyle w:val="PageNumber"/>
        <w:noProof/>
        <w:color w:val="808080"/>
        <w:sz w:val="10"/>
        <w:szCs w:val="10"/>
      </w:rPr>
      <w:t>Κοινωνιολογία_Syl.docx</w:t>
    </w:r>
    <w:r w:rsidRPr="00254203">
      <w:rPr>
        <w:rStyle w:val="PageNumber"/>
        <w:color w:val="808080"/>
        <w:sz w:val="10"/>
        <w:szCs w:val="10"/>
      </w:rPr>
      <w:fldChar w:fldCharType="end"/>
    </w:r>
    <w:r w:rsidRPr="00254203">
      <w:rPr>
        <w:rStyle w:val="PageNumber"/>
        <w:color w:val="808080"/>
        <w:sz w:val="10"/>
        <w:szCs w:val="10"/>
      </w:rPr>
      <w:t>,  26/9/2013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45D" w:rsidRDefault="001E245D" w:rsidP="008D3DCE">
      <w:r>
        <w:separator/>
      </w:r>
    </w:p>
  </w:footnote>
  <w:footnote w:type="continuationSeparator" w:id="0">
    <w:p w:rsidR="001E245D" w:rsidRDefault="001E245D" w:rsidP="008D3D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OpenSymbol" w:eastAsia="OpenSymbol"/>
      </w:rPr>
    </w:lvl>
    <w:lvl w:ilvl="2">
      <w:start w:val="1"/>
      <w:numFmt w:val="bullet"/>
      <w:lvlText w:val="▪"/>
      <w:lvlJc w:val="left"/>
      <w:pPr>
        <w:tabs>
          <w:tab w:val="num" w:pos="1080"/>
        </w:tabs>
        <w:ind w:left="1080" w:hanging="360"/>
      </w:pPr>
      <w:rPr>
        <w:rFonts w:ascii="OpenSymbol" w:eastAsia="Open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OpenSymbol" w:eastAsia="OpenSymbol"/>
      </w:rPr>
    </w:lvl>
    <w:lvl w:ilvl="5">
      <w:start w:val="1"/>
      <w:numFmt w:val="bullet"/>
      <w:lvlText w:val="▪"/>
      <w:lvlJc w:val="left"/>
      <w:pPr>
        <w:tabs>
          <w:tab w:val="num" w:pos="2160"/>
        </w:tabs>
        <w:ind w:left="2160" w:hanging="360"/>
      </w:pPr>
      <w:rPr>
        <w:rFonts w:ascii="OpenSymbol" w:eastAsia="Open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OpenSymbol" w:eastAsia="OpenSymbol"/>
      </w:rPr>
    </w:lvl>
    <w:lvl w:ilvl="8">
      <w:start w:val="1"/>
      <w:numFmt w:val="bullet"/>
      <w:lvlText w:val="▪"/>
      <w:lvlJc w:val="left"/>
      <w:pPr>
        <w:tabs>
          <w:tab w:val="num" w:pos="3240"/>
        </w:tabs>
        <w:ind w:left="3240" w:hanging="360"/>
      </w:pPr>
      <w:rPr>
        <w:rFonts w:ascii="OpenSymbol" w:eastAsia="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2">
    <w:nsid w:val="12FF760E"/>
    <w:multiLevelType w:val="hybridMultilevel"/>
    <w:tmpl w:val="F83CCC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7C23DB4"/>
    <w:multiLevelType w:val="hybridMultilevel"/>
    <w:tmpl w:val="BE1CF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727F27"/>
    <w:multiLevelType w:val="hybridMultilevel"/>
    <w:tmpl w:val="602C1252"/>
    <w:lvl w:ilvl="0" w:tplc="0408000F">
      <w:start w:val="1"/>
      <w:numFmt w:val="decimal"/>
      <w:lvlText w:val="%1."/>
      <w:lvlJc w:val="left"/>
      <w:pPr>
        <w:tabs>
          <w:tab w:val="num" w:pos="720"/>
        </w:tabs>
        <w:ind w:left="72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5">
    <w:nsid w:val="6B7242FB"/>
    <w:multiLevelType w:val="hybridMultilevel"/>
    <w:tmpl w:val="CBB80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2BC5"/>
    <w:rsid w:val="000A2BC5"/>
    <w:rsid w:val="000C6863"/>
    <w:rsid w:val="00111901"/>
    <w:rsid w:val="00126015"/>
    <w:rsid w:val="00175156"/>
    <w:rsid w:val="001E245D"/>
    <w:rsid w:val="002062F0"/>
    <w:rsid w:val="00213F5F"/>
    <w:rsid w:val="00254203"/>
    <w:rsid w:val="002D5141"/>
    <w:rsid w:val="00307E22"/>
    <w:rsid w:val="003140ED"/>
    <w:rsid w:val="0038334A"/>
    <w:rsid w:val="004B317D"/>
    <w:rsid w:val="004B5105"/>
    <w:rsid w:val="004C4FD1"/>
    <w:rsid w:val="004E587A"/>
    <w:rsid w:val="005122FC"/>
    <w:rsid w:val="005313CD"/>
    <w:rsid w:val="00532544"/>
    <w:rsid w:val="005B47DE"/>
    <w:rsid w:val="005D0870"/>
    <w:rsid w:val="0064124B"/>
    <w:rsid w:val="006B6CE9"/>
    <w:rsid w:val="006E50E5"/>
    <w:rsid w:val="006E7DE0"/>
    <w:rsid w:val="00727468"/>
    <w:rsid w:val="007C467D"/>
    <w:rsid w:val="00866BE6"/>
    <w:rsid w:val="00893D21"/>
    <w:rsid w:val="008C3DC3"/>
    <w:rsid w:val="008D3DCE"/>
    <w:rsid w:val="008D4B8C"/>
    <w:rsid w:val="00960027"/>
    <w:rsid w:val="00972166"/>
    <w:rsid w:val="00A20D87"/>
    <w:rsid w:val="00B031EF"/>
    <w:rsid w:val="00BA4A96"/>
    <w:rsid w:val="00C04615"/>
    <w:rsid w:val="00C40808"/>
    <w:rsid w:val="00CA4AA7"/>
    <w:rsid w:val="00D25CFB"/>
    <w:rsid w:val="00D305F2"/>
    <w:rsid w:val="00DB7FBB"/>
    <w:rsid w:val="00E32DA9"/>
    <w:rsid w:val="00E63CB9"/>
    <w:rsid w:val="00EC036C"/>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BC5"/>
    <w:pPr>
      <w:overflowPunct w:val="0"/>
      <w:autoSpaceDE w:val="0"/>
      <w:autoSpaceDN w:val="0"/>
      <w:adjustRightInd w:val="0"/>
      <w:textAlignment w:val="baseline"/>
    </w:pPr>
    <w:rPr>
      <w:rFonts w:ascii="Times New Roman" w:eastAsia="Times New Roman" w:hAnsi="Times New Roman"/>
      <w:color w:val="000000"/>
      <w:sz w:val="26"/>
      <w:szCs w:val="20"/>
      <w:lang w:val="en-US"/>
    </w:rPr>
  </w:style>
  <w:style w:type="paragraph" w:styleId="Heading2">
    <w:name w:val="heading 2"/>
    <w:basedOn w:val="Normal"/>
    <w:next w:val="Normal"/>
    <w:link w:val="Heading2Char"/>
    <w:uiPriority w:val="99"/>
    <w:qFormat/>
    <w:rsid w:val="004B317D"/>
    <w:pPr>
      <w:keepNext/>
      <w:overflowPunct/>
      <w:autoSpaceDE/>
      <w:autoSpaceDN/>
      <w:adjustRightInd/>
      <w:textAlignment w:val="auto"/>
      <w:outlineLvl w:val="1"/>
    </w:pPr>
    <w:rPr>
      <w:rFonts w:ascii="Arial" w:hAnsi="Arial"/>
      <w:b/>
      <w:sz w:val="28"/>
      <w:szCs w:val="24"/>
      <w:lang w:val="el-GR"/>
    </w:rPr>
  </w:style>
  <w:style w:type="paragraph" w:styleId="Heading3">
    <w:name w:val="heading 3"/>
    <w:basedOn w:val="Normal"/>
    <w:next w:val="Normal"/>
    <w:link w:val="Heading3Char"/>
    <w:uiPriority w:val="99"/>
    <w:qFormat/>
    <w:rsid w:val="004B317D"/>
    <w:pPr>
      <w:keepNext/>
      <w:overflowPunct/>
      <w:autoSpaceDE/>
      <w:autoSpaceDN/>
      <w:adjustRightInd/>
      <w:textAlignment w:val="auto"/>
      <w:outlineLvl w:val="2"/>
    </w:pPr>
    <w:rPr>
      <w:rFonts w:ascii="Arial" w:hAnsi="Arial"/>
      <w:b/>
      <w:szCs w:val="24"/>
      <w:lang w:val="el-GR"/>
    </w:rPr>
  </w:style>
  <w:style w:type="paragraph" w:styleId="Heading4">
    <w:name w:val="heading 4"/>
    <w:basedOn w:val="Normal"/>
    <w:next w:val="Normal"/>
    <w:link w:val="Heading4Char"/>
    <w:uiPriority w:val="99"/>
    <w:qFormat/>
    <w:rsid w:val="004B317D"/>
    <w:pPr>
      <w:keepNext/>
      <w:overflowPunct/>
      <w:autoSpaceDE/>
      <w:autoSpaceDN/>
      <w:adjustRightInd/>
      <w:textAlignment w:val="auto"/>
      <w:outlineLvl w:val="3"/>
    </w:pPr>
    <w:rPr>
      <w:rFonts w:ascii="Arial" w:hAnsi="Arial"/>
      <w:b/>
      <w:sz w:val="24"/>
      <w:szCs w:val="24"/>
      <w:lang w:val="el-GR"/>
    </w:rPr>
  </w:style>
  <w:style w:type="paragraph" w:styleId="Heading5">
    <w:name w:val="heading 5"/>
    <w:basedOn w:val="Normal"/>
    <w:next w:val="Normal"/>
    <w:link w:val="Heading5Char"/>
    <w:uiPriority w:val="99"/>
    <w:qFormat/>
    <w:rsid w:val="004B317D"/>
    <w:pPr>
      <w:keepNext/>
      <w:overflowPunct/>
      <w:autoSpaceDE/>
      <w:autoSpaceDN/>
      <w:adjustRightInd/>
      <w:textAlignment w:val="auto"/>
      <w:outlineLvl w:val="4"/>
    </w:pPr>
    <w:rPr>
      <w:rFonts w:ascii="Arial" w:hAnsi="Arial"/>
      <w:i/>
      <w:sz w:val="24"/>
      <w:szCs w:val="24"/>
      <w:lang w:val="el-G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B317D"/>
    <w:rPr>
      <w:rFonts w:ascii="Arial" w:hAnsi="Arial" w:cs="Times New Roman"/>
      <w:b/>
      <w:snapToGrid w:val="0"/>
      <w:color w:val="000000"/>
      <w:sz w:val="28"/>
      <w:lang w:val="el-GR" w:eastAsia="el-GR"/>
    </w:rPr>
  </w:style>
  <w:style w:type="character" w:customStyle="1" w:styleId="Heading3Char">
    <w:name w:val="Heading 3 Char"/>
    <w:basedOn w:val="DefaultParagraphFont"/>
    <w:link w:val="Heading3"/>
    <w:uiPriority w:val="99"/>
    <w:locked/>
    <w:rsid w:val="004B317D"/>
    <w:rPr>
      <w:rFonts w:ascii="Arial" w:hAnsi="Arial" w:cs="Times New Roman"/>
      <w:b/>
      <w:snapToGrid w:val="0"/>
      <w:color w:val="000000"/>
      <w:sz w:val="26"/>
      <w:lang w:val="el-GR" w:eastAsia="el-GR"/>
    </w:rPr>
  </w:style>
  <w:style w:type="character" w:customStyle="1" w:styleId="Heading4Char">
    <w:name w:val="Heading 4 Char"/>
    <w:basedOn w:val="DefaultParagraphFont"/>
    <w:link w:val="Heading4"/>
    <w:uiPriority w:val="99"/>
    <w:locked/>
    <w:rsid w:val="004B317D"/>
    <w:rPr>
      <w:rFonts w:ascii="Arial" w:hAnsi="Arial" w:cs="Times New Roman"/>
      <w:b/>
      <w:snapToGrid w:val="0"/>
      <w:color w:val="000000"/>
      <w:lang w:val="el-GR" w:eastAsia="el-GR"/>
    </w:rPr>
  </w:style>
  <w:style w:type="character" w:customStyle="1" w:styleId="Heading5Char">
    <w:name w:val="Heading 5 Char"/>
    <w:basedOn w:val="DefaultParagraphFont"/>
    <w:link w:val="Heading5"/>
    <w:uiPriority w:val="99"/>
    <w:locked/>
    <w:rsid w:val="004B317D"/>
    <w:rPr>
      <w:rFonts w:ascii="Arial" w:hAnsi="Arial" w:cs="Times New Roman"/>
      <w:i/>
      <w:snapToGrid w:val="0"/>
      <w:color w:val="000000"/>
      <w:lang w:val="el-GR" w:eastAsia="el-GR"/>
    </w:rPr>
  </w:style>
  <w:style w:type="character" w:styleId="Hyperlink">
    <w:name w:val="Hyperlink"/>
    <w:basedOn w:val="DefaultParagraphFont"/>
    <w:uiPriority w:val="99"/>
    <w:rsid w:val="006E50E5"/>
    <w:rPr>
      <w:rFonts w:cs="Times New Roman"/>
      <w:color w:val="0000FF"/>
      <w:u w:val="single"/>
    </w:rPr>
  </w:style>
  <w:style w:type="paragraph" w:styleId="BodyText2">
    <w:name w:val="Body Text 2"/>
    <w:basedOn w:val="Normal"/>
    <w:link w:val="BodyText2Char"/>
    <w:uiPriority w:val="99"/>
    <w:rsid w:val="004B317D"/>
    <w:pPr>
      <w:overflowPunct/>
      <w:autoSpaceDE/>
      <w:autoSpaceDN/>
      <w:adjustRightInd/>
      <w:textAlignment w:val="auto"/>
    </w:pPr>
    <w:rPr>
      <w:rFonts w:ascii="Arial" w:hAnsi="Arial"/>
      <w:sz w:val="24"/>
      <w:szCs w:val="24"/>
      <w:lang w:val="el-GR"/>
    </w:rPr>
  </w:style>
  <w:style w:type="character" w:customStyle="1" w:styleId="BodyText2Char">
    <w:name w:val="Body Text 2 Char"/>
    <w:basedOn w:val="DefaultParagraphFont"/>
    <w:link w:val="BodyText2"/>
    <w:uiPriority w:val="99"/>
    <w:locked/>
    <w:rsid w:val="004B317D"/>
    <w:rPr>
      <w:rFonts w:ascii="Arial" w:hAnsi="Arial" w:cs="Times New Roman"/>
      <w:snapToGrid w:val="0"/>
      <w:color w:val="000000"/>
      <w:lang w:val="el-GR" w:eastAsia="el-GR"/>
    </w:rPr>
  </w:style>
  <w:style w:type="paragraph" w:styleId="BodyText3">
    <w:name w:val="Body Text 3"/>
    <w:basedOn w:val="Normal"/>
    <w:link w:val="BodyText3Char"/>
    <w:uiPriority w:val="99"/>
    <w:rsid w:val="004B317D"/>
    <w:pPr>
      <w:overflowPunct/>
      <w:autoSpaceDE/>
      <w:autoSpaceDN/>
      <w:adjustRightInd/>
      <w:textAlignment w:val="auto"/>
    </w:pPr>
    <w:rPr>
      <w:rFonts w:ascii="Arial" w:hAnsi="Arial"/>
      <w:i/>
      <w:sz w:val="24"/>
      <w:szCs w:val="24"/>
      <w:lang w:val="el-GR"/>
    </w:rPr>
  </w:style>
  <w:style w:type="character" w:customStyle="1" w:styleId="BodyText3Char">
    <w:name w:val="Body Text 3 Char"/>
    <w:basedOn w:val="DefaultParagraphFont"/>
    <w:link w:val="BodyText3"/>
    <w:uiPriority w:val="99"/>
    <w:locked/>
    <w:rsid w:val="004B317D"/>
    <w:rPr>
      <w:rFonts w:ascii="Arial" w:hAnsi="Arial" w:cs="Times New Roman"/>
      <w:i/>
      <w:snapToGrid w:val="0"/>
      <w:color w:val="000000"/>
      <w:lang w:val="el-GR" w:eastAsia="el-GR"/>
    </w:rPr>
  </w:style>
  <w:style w:type="paragraph" w:styleId="ListParagraph">
    <w:name w:val="List Paragraph"/>
    <w:basedOn w:val="Normal"/>
    <w:uiPriority w:val="99"/>
    <w:qFormat/>
    <w:rsid w:val="008C3DC3"/>
    <w:pPr>
      <w:ind w:left="720"/>
      <w:contextualSpacing/>
    </w:pPr>
  </w:style>
  <w:style w:type="character" w:styleId="FollowedHyperlink">
    <w:name w:val="FollowedHyperlink"/>
    <w:basedOn w:val="DefaultParagraphFont"/>
    <w:uiPriority w:val="99"/>
    <w:semiHidden/>
    <w:rsid w:val="0064124B"/>
    <w:rPr>
      <w:rFonts w:cs="Times New Roman"/>
      <w:color w:val="800080"/>
      <w:u w:val="single"/>
    </w:rPr>
  </w:style>
  <w:style w:type="paragraph" w:styleId="Footer">
    <w:name w:val="footer"/>
    <w:basedOn w:val="Normal"/>
    <w:link w:val="FooterChar"/>
    <w:uiPriority w:val="99"/>
    <w:rsid w:val="008D3DCE"/>
    <w:pPr>
      <w:tabs>
        <w:tab w:val="center" w:pos="4320"/>
        <w:tab w:val="right" w:pos="8640"/>
      </w:tabs>
    </w:pPr>
  </w:style>
  <w:style w:type="character" w:customStyle="1" w:styleId="FooterChar">
    <w:name w:val="Footer Char"/>
    <w:basedOn w:val="DefaultParagraphFont"/>
    <w:link w:val="Footer"/>
    <w:uiPriority w:val="99"/>
    <w:locked/>
    <w:rsid w:val="008D3DCE"/>
    <w:rPr>
      <w:rFonts w:ascii="Times New Roman" w:hAnsi="Times New Roman" w:cs="Times New Roman"/>
      <w:color w:val="000000"/>
      <w:sz w:val="20"/>
      <w:szCs w:val="20"/>
      <w:lang w:eastAsia="el-GR"/>
    </w:rPr>
  </w:style>
  <w:style w:type="character" w:styleId="PageNumber">
    <w:name w:val="page number"/>
    <w:basedOn w:val="DefaultParagraphFont"/>
    <w:uiPriority w:val="99"/>
    <w:semiHidden/>
    <w:rsid w:val="008D3DCE"/>
    <w:rPr>
      <w:rFonts w:cs="Times New Roman"/>
    </w:rPr>
  </w:style>
  <w:style w:type="paragraph" w:styleId="Header">
    <w:name w:val="header"/>
    <w:basedOn w:val="Normal"/>
    <w:link w:val="HeaderChar"/>
    <w:uiPriority w:val="99"/>
    <w:rsid w:val="006E7DE0"/>
    <w:pPr>
      <w:tabs>
        <w:tab w:val="center" w:pos="4320"/>
        <w:tab w:val="right" w:pos="8640"/>
      </w:tabs>
    </w:pPr>
  </w:style>
  <w:style w:type="character" w:customStyle="1" w:styleId="HeaderChar">
    <w:name w:val="Header Char"/>
    <w:basedOn w:val="DefaultParagraphFont"/>
    <w:link w:val="Header"/>
    <w:uiPriority w:val="99"/>
    <w:locked/>
    <w:rsid w:val="006E7DE0"/>
    <w:rPr>
      <w:rFonts w:ascii="Times New Roman" w:hAnsi="Times New Roman" w:cs="Times New Roman"/>
      <w:color w:val="000000"/>
      <w:sz w:val="20"/>
      <w:szCs w:val="20"/>
      <w:lang w:eastAsia="el-GR"/>
    </w:rPr>
  </w:style>
  <w:style w:type="paragraph" w:styleId="BalloonText">
    <w:name w:val="Balloon Text"/>
    <w:basedOn w:val="Normal"/>
    <w:link w:val="BalloonTextChar"/>
    <w:uiPriority w:val="99"/>
    <w:semiHidden/>
    <w:rsid w:val="009600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960027"/>
    <w:rPr>
      <w:rFonts w:ascii="Lucida Grande" w:hAnsi="Lucida Grande" w:cs="Lucida Grande"/>
      <w:color w:val="000000"/>
      <w:sz w:val="18"/>
      <w:szCs w:val="18"/>
      <w:lang w:eastAsia="el-GR"/>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journals.elsevier.com/journal-of-rural-studies/"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onlinelibrary.wiley.com/journal/10.1111/(ISSN)1467-952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heal-link.g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nlinelibrary.wiley.com/journal/10.1111/(ISSN)1549-0831" TargetMode="External"/><Relationship Id="rId5" Type="http://schemas.openxmlformats.org/officeDocument/2006/relationships/footnotes" Target="footnotes.xml"/><Relationship Id="rId15" Type="http://schemas.openxmlformats.org/officeDocument/2006/relationships/hyperlink" Target="http://www.unioncatalog.gr/" TargetMode="External"/><Relationship Id="rId10" Type="http://schemas.openxmlformats.org/officeDocument/2006/relationships/hyperlink" Target="http://rural-lab.agro.auth.gr/015e.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rmar@agro.auth.gr" TargetMode="External"/><Relationship Id="rId14" Type="http://schemas.openxmlformats.org/officeDocument/2006/relationships/hyperlink" Target="http://scholar.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1182</Words>
  <Characters>6383</Characters>
  <Application>Microsoft Office Outlook</Application>
  <DocSecurity>0</DocSecurity>
  <Lines>0</Lines>
  <Paragraphs>0</Paragraphs>
  <ScaleCrop>false</ScaleCrop>
  <Company>aristotle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partalidou</dc:creator>
  <cp:keywords/>
  <dc:description/>
  <cp:lastModifiedBy>user</cp:lastModifiedBy>
  <cp:revision>2</cp:revision>
  <cp:lastPrinted>2013-09-26T12:22:00Z</cp:lastPrinted>
  <dcterms:created xsi:type="dcterms:W3CDTF">2013-10-07T05:49:00Z</dcterms:created>
  <dcterms:modified xsi:type="dcterms:W3CDTF">2013-10-07T05:49:00Z</dcterms:modified>
</cp:coreProperties>
</file>